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3252"/>
        <w:gridCol w:w="3252"/>
        <w:gridCol w:w="3252"/>
      </w:tblGrid>
      <w:tr w:rsidR="00DE5B4E" w:rsidRPr="00DE5B4E" w:rsidTr="00DE5B4E">
        <w:trPr>
          <w:trHeight w:val="261"/>
        </w:trPr>
        <w:tc>
          <w:tcPr>
            <w:tcW w:w="3252" w:type="dxa"/>
          </w:tcPr>
          <w:p w:rsidR="00DE5B4E" w:rsidRPr="00F564AA" w:rsidRDefault="00C024D1">
            <w:pPr>
              <w:rPr>
                <w:b/>
                <w:sz w:val="24"/>
                <w:szCs w:val="24"/>
              </w:rPr>
            </w:pPr>
            <w:r>
              <w:rPr>
                <w:b/>
                <w:sz w:val="24"/>
                <w:szCs w:val="24"/>
              </w:rPr>
              <w:t>Teacher</w:t>
            </w:r>
            <w:r w:rsidR="00DE5B4E" w:rsidRPr="00F564AA">
              <w:rPr>
                <w:b/>
                <w:sz w:val="24"/>
                <w:szCs w:val="24"/>
              </w:rPr>
              <w:t>:</w:t>
            </w:r>
          </w:p>
          <w:p w:rsidR="00AA7AFD" w:rsidRDefault="00AA7AFD" w:rsidP="00F564AA">
            <w:pPr>
              <w:tabs>
                <w:tab w:val="left" w:pos="1440"/>
              </w:tabs>
              <w:rPr>
                <w:sz w:val="24"/>
                <w:szCs w:val="24"/>
              </w:rPr>
            </w:pPr>
            <w:r>
              <w:rPr>
                <w:sz w:val="24"/>
                <w:szCs w:val="24"/>
              </w:rPr>
              <w:t xml:space="preserve">Monica </w:t>
            </w:r>
            <w:proofErr w:type="spellStart"/>
            <w:r>
              <w:rPr>
                <w:sz w:val="24"/>
                <w:szCs w:val="24"/>
              </w:rPr>
              <w:t>Lamos</w:t>
            </w:r>
            <w:proofErr w:type="spellEnd"/>
          </w:p>
          <w:p w:rsidR="00AA7AFD" w:rsidRDefault="00AA7AFD" w:rsidP="00F564AA">
            <w:pPr>
              <w:tabs>
                <w:tab w:val="left" w:pos="1440"/>
              </w:tabs>
              <w:rPr>
                <w:sz w:val="24"/>
                <w:szCs w:val="24"/>
              </w:rPr>
            </w:pPr>
            <w:r>
              <w:rPr>
                <w:sz w:val="24"/>
                <w:szCs w:val="24"/>
              </w:rPr>
              <w:t xml:space="preserve">George </w:t>
            </w:r>
            <w:proofErr w:type="spellStart"/>
            <w:r>
              <w:rPr>
                <w:sz w:val="24"/>
                <w:szCs w:val="24"/>
              </w:rPr>
              <w:t>Syme</w:t>
            </w:r>
            <w:proofErr w:type="spellEnd"/>
          </w:p>
          <w:p w:rsidR="00AA7AFD" w:rsidRDefault="00AA7AFD" w:rsidP="00F564AA">
            <w:pPr>
              <w:tabs>
                <w:tab w:val="left" w:pos="1440"/>
              </w:tabs>
              <w:rPr>
                <w:sz w:val="24"/>
                <w:szCs w:val="24"/>
              </w:rPr>
            </w:pPr>
            <w:r>
              <w:rPr>
                <w:sz w:val="24"/>
                <w:szCs w:val="24"/>
              </w:rPr>
              <w:t xml:space="preserve">Daniel </w:t>
            </w:r>
            <w:proofErr w:type="spellStart"/>
            <w:r>
              <w:rPr>
                <w:sz w:val="24"/>
                <w:szCs w:val="24"/>
              </w:rPr>
              <w:t>Vorwerck</w:t>
            </w:r>
            <w:proofErr w:type="spellEnd"/>
          </w:p>
          <w:p w:rsidR="00F564AA" w:rsidRPr="00AA7AFD" w:rsidRDefault="00BC0973" w:rsidP="00F564AA">
            <w:pPr>
              <w:tabs>
                <w:tab w:val="left" w:pos="1440"/>
              </w:tabs>
              <w:rPr>
                <w:sz w:val="24"/>
                <w:szCs w:val="24"/>
              </w:rPr>
            </w:pPr>
            <w:r>
              <w:rPr>
                <w:sz w:val="24"/>
                <w:szCs w:val="24"/>
              </w:rPr>
              <w:t>Zane</w:t>
            </w:r>
            <w:r w:rsidR="00F564AA" w:rsidRPr="00F564AA">
              <w:rPr>
                <w:sz w:val="24"/>
                <w:szCs w:val="24"/>
              </w:rPr>
              <w:t xml:space="preserve"> Wong</w:t>
            </w:r>
            <w:r w:rsidR="00F564AA" w:rsidRPr="00F564AA">
              <w:rPr>
                <w:sz w:val="24"/>
                <w:szCs w:val="24"/>
              </w:rPr>
              <w:tab/>
            </w:r>
          </w:p>
        </w:tc>
        <w:tc>
          <w:tcPr>
            <w:tcW w:w="3252" w:type="dxa"/>
          </w:tcPr>
          <w:p w:rsidR="00DE5B4E" w:rsidRPr="00F564AA" w:rsidRDefault="00DE5B4E">
            <w:pPr>
              <w:rPr>
                <w:b/>
                <w:sz w:val="24"/>
                <w:szCs w:val="24"/>
              </w:rPr>
            </w:pPr>
            <w:r w:rsidRPr="00F564AA">
              <w:rPr>
                <w:b/>
                <w:sz w:val="24"/>
                <w:szCs w:val="24"/>
              </w:rPr>
              <w:t>School:</w:t>
            </w:r>
          </w:p>
          <w:p w:rsidR="00F564AA" w:rsidRPr="00F564AA" w:rsidRDefault="00F564AA" w:rsidP="00F564AA">
            <w:pPr>
              <w:rPr>
                <w:sz w:val="24"/>
                <w:szCs w:val="24"/>
              </w:rPr>
            </w:pPr>
          </w:p>
        </w:tc>
        <w:tc>
          <w:tcPr>
            <w:tcW w:w="3252" w:type="dxa"/>
          </w:tcPr>
          <w:p w:rsidR="00DE5B4E" w:rsidRPr="00F564AA" w:rsidRDefault="00DE5B4E">
            <w:pPr>
              <w:rPr>
                <w:b/>
                <w:sz w:val="24"/>
                <w:szCs w:val="24"/>
              </w:rPr>
            </w:pPr>
            <w:r w:rsidRPr="00F564AA">
              <w:rPr>
                <w:b/>
                <w:sz w:val="24"/>
                <w:szCs w:val="24"/>
              </w:rPr>
              <w:t>Date:</w:t>
            </w:r>
          </w:p>
          <w:p w:rsidR="00F564AA" w:rsidRPr="00F564AA" w:rsidRDefault="00F564AA">
            <w:pPr>
              <w:rPr>
                <w:sz w:val="24"/>
                <w:szCs w:val="24"/>
              </w:rPr>
            </w:pPr>
          </w:p>
        </w:tc>
      </w:tr>
      <w:tr w:rsidR="00DE5B4E" w:rsidRPr="00DE5B4E" w:rsidTr="00F564AA">
        <w:trPr>
          <w:trHeight w:val="323"/>
        </w:trPr>
        <w:tc>
          <w:tcPr>
            <w:tcW w:w="3252" w:type="dxa"/>
          </w:tcPr>
          <w:p w:rsidR="00DE5B4E" w:rsidRPr="00F564AA" w:rsidRDefault="00DE5B4E">
            <w:pPr>
              <w:rPr>
                <w:b/>
                <w:sz w:val="24"/>
                <w:szCs w:val="24"/>
              </w:rPr>
            </w:pPr>
            <w:r w:rsidRPr="00F564AA">
              <w:rPr>
                <w:b/>
                <w:sz w:val="24"/>
                <w:szCs w:val="24"/>
              </w:rPr>
              <w:t>Lesson Title:</w:t>
            </w:r>
          </w:p>
          <w:p w:rsidR="00DE5B4E" w:rsidRPr="00F564AA" w:rsidRDefault="00CB5C29">
            <w:pPr>
              <w:rPr>
                <w:sz w:val="24"/>
                <w:szCs w:val="24"/>
              </w:rPr>
            </w:pPr>
            <w:r>
              <w:rPr>
                <w:sz w:val="24"/>
                <w:szCs w:val="24"/>
              </w:rPr>
              <w:t>Music Moves Us</w:t>
            </w:r>
          </w:p>
        </w:tc>
        <w:tc>
          <w:tcPr>
            <w:tcW w:w="3252" w:type="dxa"/>
          </w:tcPr>
          <w:p w:rsidR="00DE5B4E" w:rsidRPr="00F564AA" w:rsidRDefault="00DE5B4E">
            <w:pPr>
              <w:rPr>
                <w:b/>
                <w:sz w:val="24"/>
                <w:szCs w:val="24"/>
              </w:rPr>
            </w:pPr>
            <w:r w:rsidRPr="00F564AA">
              <w:rPr>
                <w:b/>
                <w:sz w:val="24"/>
                <w:szCs w:val="24"/>
              </w:rPr>
              <w:t>Subject(s):</w:t>
            </w:r>
          </w:p>
          <w:p w:rsidR="00F564AA" w:rsidRDefault="00BC0973" w:rsidP="00C024D1">
            <w:pPr>
              <w:rPr>
                <w:sz w:val="24"/>
                <w:szCs w:val="24"/>
              </w:rPr>
            </w:pPr>
            <w:r>
              <w:rPr>
                <w:sz w:val="24"/>
                <w:szCs w:val="24"/>
              </w:rPr>
              <w:t>Drama</w:t>
            </w:r>
            <w:r w:rsidR="006E03AB">
              <w:rPr>
                <w:sz w:val="24"/>
                <w:szCs w:val="24"/>
              </w:rPr>
              <w:t xml:space="preserve"> (Grade 8)</w:t>
            </w:r>
          </w:p>
          <w:p w:rsidR="00BC0973" w:rsidRPr="00F564AA" w:rsidRDefault="00BC0973" w:rsidP="00C024D1">
            <w:pPr>
              <w:rPr>
                <w:sz w:val="24"/>
                <w:szCs w:val="24"/>
              </w:rPr>
            </w:pPr>
            <w:r>
              <w:rPr>
                <w:sz w:val="24"/>
                <w:szCs w:val="24"/>
              </w:rPr>
              <w:t>Music</w:t>
            </w:r>
            <w:r w:rsidR="006E03AB">
              <w:rPr>
                <w:sz w:val="24"/>
                <w:szCs w:val="24"/>
              </w:rPr>
              <w:t xml:space="preserve"> (Grade 8)</w:t>
            </w:r>
          </w:p>
        </w:tc>
        <w:tc>
          <w:tcPr>
            <w:tcW w:w="3252" w:type="dxa"/>
          </w:tcPr>
          <w:p w:rsidR="00DE5B4E" w:rsidRPr="00FC55FC" w:rsidRDefault="00DE5B4E">
            <w:pPr>
              <w:rPr>
                <w:b/>
                <w:sz w:val="24"/>
                <w:szCs w:val="24"/>
              </w:rPr>
            </w:pPr>
            <w:r w:rsidRPr="00FC55FC">
              <w:rPr>
                <w:b/>
                <w:sz w:val="24"/>
                <w:szCs w:val="24"/>
              </w:rPr>
              <w:t>Time Needed:</w:t>
            </w:r>
          </w:p>
          <w:p w:rsidR="00F564AA" w:rsidRPr="00BC0973" w:rsidRDefault="00950F0C">
            <w:pPr>
              <w:rPr>
                <w:sz w:val="24"/>
                <w:szCs w:val="24"/>
              </w:rPr>
            </w:pPr>
            <w:r>
              <w:rPr>
                <w:sz w:val="24"/>
                <w:szCs w:val="24"/>
              </w:rPr>
              <w:t>45</w:t>
            </w:r>
            <w:r w:rsidR="00BC0973">
              <w:rPr>
                <w:sz w:val="24"/>
                <w:szCs w:val="24"/>
              </w:rPr>
              <w:t xml:space="preserve"> Minutes</w:t>
            </w:r>
          </w:p>
        </w:tc>
      </w:tr>
    </w:tbl>
    <w:p w:rsidR="009C5387" w:rsidRPr="00DE5B4E" w:rsidRDefault="009C5387">
      <w:pPr>
        <w:rPr>
          <w:rFonts w:ascii="American Typewriter" w:hAnsi="American Typewriter" w:cs="American Typewriter"/>
          <w:b/>
          <w:sz w:val="28"/>
          <w:szCs w:val="28"/>
        </w:rPr>
      </w:pPr>
    </w:p>
    <w:p w:rsidR="00DE5B4E" w:rsidRDefault="00DE5B4E">
      <w:pPr>
        <w:rPr>
          <w:rFonts w:ascii="American Typewriter" w:hAnsi="American Typewriter" w:cs="American Typewriter"/>
          <w:b/>
          <w:sz w:val="24"/>
          <w:szCs w:val="24"/>
        </w:rPr>
      </w:pPr>
    </w:p>
    <w:tbl>
      <w:tblPr>
        <w:tblStyle w:val="TableGrid"/>
        <w:tblW w:w="0" w:type="auto"/>
        <w:tblInd w:w="250" w:type="dxa"/>
        <w:tblLook w:val="04A0"/>
      </w:tblPr>
      <w:tblGrid>
        <w:gridCol w:w="9781"/>
      </w:tblGrid>
      <w:tr w:rsidR="00DE5B4E" w:rsidRPr="00925CE2" w:rsidTr="00DE5B4E">
        <w:tc>
          <w:tcPr>
            <w:tcW w:w="9781" w:type="dxa"/>
          </w:tcPr>
          <w:p w:rsidR="00DE5B4E" w:rsidRPr="00925CE2" w:rsidRDefault="00DE5B4E" w:rsidP="00DE5B4E">
            <w:pPr>
              <w:rPr>
                <w:rFonts w:ascii="American Typewriter" w:hAnsi="American Typewriter" w:cs="American Typewriter"/>
                <w:sz w:val="28"/>
                <w:szCs w:val="28"/>
              </w:rPr>
            </w:pPr>
            <w:r w:rsidRPr="00925CE2">
              <w:rPr>
                <w:rFonts w:ascii="American Typewriter" w:hAnsi="American Typewriter" w:cs="American Typewriter"/>
                <w:sz w:val="28"/>
                <w:szCs w:val="28"/>
              </w:rPr>
              <w:t>Curriculum Expectations: Subject 1</w:t>
            </w:r>
            <w:r w:rsidR="001A4C32">
              <w:rPr>
                <w:rFonts w:ascii="American Typewriter" w:hAnsi="American Typewriter" w:cs="American Typewriter"/>
                <w:sz w:val="28"/>
                <w:szCs w:val="28"/>
              </w:rPr>
              <w:t xml:space="preserve"> (Drama)</w:t>
            </w:r>
          </w:p>
        </w:tc>
      </w:tr>
      <w:tr w:rsidR="00DE5B4E" w:rsidRPr="00925CE2" w:rsidTr="00DE5B4E">
        <w:tc>
          <w:tcPr>
            <w:tcW w:w="9781" w:type="dxa"/>
          </w:tcPr>
          <w:p w:rsidR="00DE5B4E" w:rsidRDefault="00DE5B4E">
            <w:pPr>
              <w:rPr>
                <w:rFonts w:ascii="American Typewriter" w:hAnsi="American Typewriter" w:cs="American Typewriter"/>
                <w:sz w:val="28"/>
                <w:szCs w:val="28"/>
              </w:rPr>
            </w:pPr>
          </w:p>
          <w:p w:rsidR="006E03AB" w:rsidRPr="006E03AB" w:rsidRDefault="006E03AB" w:rsidP="006E03AB">
            <w:pPr>
              <w:rPr>
                <w:rFonts w:ascii="American Typewriter" w:hAnsi="American Typewriter" w:cs="American Typewriter"/>
                <w:sz w:val="28"/>
                <w:szCs w:val="28"/>
              </w:rPr>
            </w:pPr>
            <w:r>
              <w:rPr>
                <w:rFonts w:ascii="American Typewriter" w:hAnsi="American Typewriter" w:cs="American Typewriter"/>
                <w:sz w:val="28"/>
                <w:szCs w:val="28"/>
              </w:rPr>
              <w:t>B1.4 C</w:t>
            </w:r>
            <w:r w:rsidRPr="006E03AB">
              <w:rPr>
                <w:rFonts w:ascii="American Typewriter" w:hAnsi="American Typewriter" w:cs="American Typewriter"/>
                <w:sz w:val="28"/>
                <w:szCs w:val="28"/>
              </w:rPr>
              <w:t>ommunicate feelings, thoughts, and abstract</w:t>
            </w:r>
            <w:r>
              <w:rPr>
                <w:rFonts w:ascii="American Typewriter" w:hAnsi="American Typewriter" w:cs="American Typewriter"/>
                <w:sz w:val="28"/>
                <w:szCs w:val="28"/>
              </w:rPr>
              <w:t xml:space="preserve"> </w:t>
            </w:r>
            <w:r w:rsidRPr="006E03AB">
              <w:rPr>
                <w:rFonts w:ascii="American Typewriter" w:hAnsi="American Typewriter" w:cs="American Typewriter"/>
                <w:sz w:val="28"/>
                <w:szCs w:val="28"/>
              </w:rPr>
              <w:t>ideas through drama works, using audio, visual,</w:t>
            </w:r>
            <w:r>
              <w:rPr>
                <w:rFonts w:ascii="American Typewriter" w:hAnsi="American Typewriter" w:cs="American Typewriter"/>
                <w:sz w:val="28"/>
                <w:szCs w:val="28"/>
              </w:rPr>
              <w:t xml:space="preserve"> </w:t>
            </w:r>
            <w:r w:rsidRPr="006E03AB">
              <w:rPr>
                <w:rFonts w:ascii="American Typewriter" w:hAnsi="American Typewriter" w:cs="American Typewriter"/>
                <w:sz w:val="28"/>
                <w:szCs w:val="28"/>
              </w:rPr>
              <w:t>and/or technological aids for specific purposes</w:t>
            </w:r>
          </w:p>
          <w:p w:rsidR="001A4C32" w:rsidRPr="00925CE2" w:rsidRDefault="006E03AB" w:rsidP="006E03AB">
            <w:pPr>
              <w:rPr>
                <w:rFonts w:ascii="American Typewriter" w:hAnsi="American Typewriter" w:cs="American Typewriter"/>
                <w:sz w:val="28"/>
                <w:szCs w:val="28"/>
              </w:rPr>
            </w:pPr>
            <w:proofErr w:type="gramStart"/>
            <w:r w:rsidRPr="006E03AB">
              <w:rPr>
                <w:rFonts w:ascii="American Typewriter" w:hAnsi="American Typewriter" w:cs="American Typewriter"/>
                <w:sz w:val="28"/>
                <w:szCs w:val="28"/>
              </w:rPr>
              <w:t>and</w:t>
            </w:r>
            <w:proofErr w:type="gramEnd"/>
            <w:r w:rsidRPr="006E03AB">
              <w:rPr>
                <w:rFonts w:ascii="American Typewriter" w:hAnsi="American Typewriter" w:cs="American Typewriter"/>
                <w:sz w:val="28"/>
                <w:szCs w:val="28"/>
              </w:rPr>
              <w:t xml:space="preserve"> audiences</w:t>
            </w:r>
            <w:r>
              <w:rPr>
                <w:rFonts w:ascii="American Typewriter" w:hAnsi="American Typewriter" w:cs="American Typewriter"/>
                <w:sz w:val="28"/>
                <w:szCs w:val="28"/>
              </w:rPr>
              <w:t>.</w:t>
            </w:r>
          </w:p>
          <w:p w:rsidR="00DE5B4E" w:rsidRPr="00925CE2" w:rsidRDefault="00DE5B4E" w:rsidP="00C024D1">
            <w:pPr>
              <w:rPr>
                <w:rFonts w:ascii="American Typewriter" w:hAnsi="American Typewriter" w:cs="American Typewriter"/>
                <w:sz w:val="28"/>
                <w:szCs w:val="28"/>
              </w:rPr>
            </w:pPr>
          </w:p>
        </w:tc>
      </w:tr>
      <w:tr w:rsidR="00DE5B4E" w:rsidRPr="00925CE2" w:rsidTr="00DE5B4E">
        <w:tc>
          <w:tcPr>
            <w:tcW w:w="9781" w:type="dxa"/>
          </w:tcPr>
          <w:p w:rsidR="00DE5B4E" w:rsidRPr="00925CE2" w:rsidRDefault="00DE5B4E" w:rsidP="00DE5B4E">
            <w:pPr>
              <w:rPr>
                <w:rFonts w:ascii="American Typewriter" w:hAnsi="American Typewriter" w:cs="American Typewriter"/>
                <w:sz w:val="28"/>
                <w:szCs w:val="28"/>
              </w:rPr>
            </w:pPr>
            <w:r w:rsidRPr="00925CE2">
              <w:rPr>
                <w:rFonts w:ascii="American Typewriter" w:hAnsi="American Typewriter" w:cs="American Typewriter"/>
                <w:sz w:val="28"/>
                <w:szCs w:val="28"/>
              </w:rPr>
              <w:t>Curriculum Expectations: Subject 2</w:t>
            </w:r>
            <w:r w:rsidR="001A4C32">
              <w:rPr>
                <w:rFonts w:ascii="American Typewriter" w:hAnsi="American Typewriter" w:cs="American Typewriter"/>
                <w:sz w:val="28"/>
                <w:szCs w:val="28"/>
              </w:rPr>
              <w:t xml:space="preserve"> (Music)</w:t>
            </w: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p>
          <w:p w:rsidR="00DE5B4E" w:rsidRPr="00925CE2" w:rsidRDefault="006E03AB">
            <w:pPr>
              <w:rPr>
                <w:rFonts w:ascii="American Typewriter" w:hAnsi="American Typewriter" w:cs="American Typewriter"/>
                <w:sz w:val="28"/>
                <w:szCs w:val="28"/>
              </w:rPr>
            </w:pPr>
            <w:r w:rsidRPr="006E03AB">
              <w:rPr>
                <w:rFonts w:ascii="American Typewriter" w:hAnsi="American Typewriter" w:cs="American Typewriter"/>
                <w:sz w:val="28"/>
                <w:szCs w:val="28"/>
              </w:rPr>
              <w:t>C2.1 express analytical, personal responses to</w:t>
            </w:r>
            <w:r>
              <w:rPr>
                <w:rFonts w:ascii="American Typewriter" w:hAnsi="American Typewriter" w:cs="American Typewriter"/>
                <w:sz w:val="28"/>
                <w:szCs w:val="28"/>
              </w:rPr>
              <w:t xml:space="preserve"> </w:t>
            </w:r>
            <w:r w:rsidRPr="006E03AB">
              <w:rPr>
                <w:rFonts w:ascii="American Typewriter" w:hAnsi="American Typewriter" w:cs="American Typewriter"/>
                <w:sz w:val="28"/>
                <w:szCs w:val="28"/>
              </w:rPr>
              <w:t>musical performances in a variety of ways</w:t>
            </w:r>
          </w:p>
          <w:p w:rsidR="00DE5B4E" w:rsidRPr="00925CE2" w:rsidRDefault="00DE5B4E">
            <w:pPr>
              <w:rPr>
                <w:rFonts w:ascii="American Typewriter" w:hAnsi="American Typewriter" w:cs="American Typewriter"/>
                <w:sz w:val="28"/>
                <w:szCs w:val="28"/>
              </w:rPr>
            </w:pP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r w:rsidRPr="00925CE2">
              <w:rPr>
                <w:rFonts w:ascii="American Typewriter" w:hAnsi="American Typewriter" w:cs="American Typewriter"/>
                <w:sz w:val="28"/>
                <w:szCs w:val="28"/>
              </w:rPr>
              <w:t>Specific Expectations/Goals:</w:t>
            </w: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p>
          <w:p w:rsidR="00DE5B4E" w:rsidRPr="00925CE2" w:rsidRDefault="004043C5">
            <w:pPr>
              <w:rPr>
                <w:rFonts w:ascii="American Typewriter" w:hAnsi="American Typewriter" w:cs="American Typewriter"/>
                <w:sz w:val="28"/>
                <w:szCs w:val="28"/>
              </w:rPr>
            </w:pPr>
            <w:r>
              <w:rPr>
                <w:rFonts w:ascii="American Typewriter" w:hAnsi="American Typewriter" w:cs="American Typewriter"/>
                <w:sz w:val="28"/>
                <w:szCs w:val="28"/>
              </w:rPr>
              <w:t>Students will be able to work together to improvise dramatic pieces to music.</w:t>
            </w: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tc>
      </w:tr>
    </w:tbl>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tbl>
      <w:tblPr>
        <w:tblStyle w:val="TableGrid"/>
        <w:tblW w:w="0" w:type="auto"/>
        <w:tblInd w:w="250" w:type="dxa"/>
        <w:tblLook w:val="04A0"/>
      </w:tblPr>
      <w:tblGrid>
        <w:gridCol w:w="9781"/>
      </w:tblGrid>
      <w:tr w:rsidR="00DE5B4E" w:rsidRPr="00925CE2" w:rsidTr="00DE5B4E">
        <w:tc>
          <w:tcPr>
            <w:tcW w:w="9781" w:type="dxa"/>
          </w:tcPr>
          <w:p w:rsidR="00DE5B4E" w:rsidRPr="00925CE2" w:rsidRDefault="00DE5B4E">
            <w:pPr>
              <w:rPr>
                <w:rFonts w:ascii="American Typewriter" w:hAnsi="American Typewriter" w:cs="American Typewriter"/>
                <w:sz w:val="28"/>
                <w:szCs w:val="28"/>
              </w:rPr>
            </w:pPr>
            <w:r w:rsidRPr="00925CE2">
              <w:rPr>
                <w:rFonts w:ascii="American Typewriter" w:hAnsi="American Typewriter" w:cs="American Typewriter"/>
                <w:sz w:val="28"/>
                <w:szCs w:val="28"/>
              </w:rPr>
              <w:t>Resources Needed: (For both teacher and students)</w:t>
            </w:r>
          </w:p>
        </w:tc>
      </w:tr>
      <w:tr w:rsidR="00DE5B4E" w:rsidRPr="00925CE2" w:rsidTr="00DE5B4E">
        <w:tc>
          <w:tcPr>
            <w:tcW w:w="9781" w:type="dxa"/>
          </w:tcPr>
          <w:p w:rsidR="00DE5B4E" w:rsidRDefault="00DE5B4E">
            <w:pPr>
              <w:rPr>
                <w:rFonts w:ascii="American Typewriter" w:hAnsi="American Typewriter" w:cs="American Typewriter"/>
                <w:sz w:val="28"/>
                <w:szCs w:val="28"/>
              </w:rPr>
            </w:pPr>
          </w:p>
          <w:p w:rsidR="001A4C32" w:rsidRDefault="001A4C32">
            <w:pPr>
              <w:rPr>
                <w:rFonts w:ascii="American Typewriter" w:hAnsi="American Typewriter" w:cs="American Typewriter"/>
                <w:sz w:val="28"/>
                <w:szCs w:val="28"/>
              </w:rPr>
            </w:pPr>
            <w:r>
              <w:rPr>
                <w:rFonts w:ascii="American Typewriter" w:hAnsi="American Typewriter" w:cs="American Typewriter"/>
                <w:sz w:val="28"/>
                <w:szCs w:val="28"/>
              </w:rPr>
              <w:t>-Computer/projector</w:t>
            </w:r>
          </w:p>
          <w:p w:rsidR="001A4C32" w:rsidRPr="00925CE2" w:rsidRDefault="00AA7AFD">
            <w:pPr>
              <w:rPr>
                <w:rFonts w:ascii="American Typewriter" w:hAnsi="American Typewriter" w:cs="American Typewriter"/>
                <w:sz w:val="28"/>
                <w:szCs w:val="28"/>
              </w:rPr>
            </w:pPr>
            <w:r>
              <w:rPr>
                <w:rFonts w:ascii="American Typewriter" w:hAnsi="American Typewriter" w:cs="American Typewriter"/>
                <w:sz w:val="28"/>
                <w:szCs w:val="28"/>
              </w:rPr>
              <w:t>-CD/MP3 player and Speakers</w:t>
            </w: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tc>
      </w:tr>
    </w:tbl>
    <w:p w:rsidR="00925CE2" w:rsidRDefault="00925CE2" w:rsidP="00DE5B4E">
      <w:pPr>
        <w:tabs>
          <w:tab w:val="left" w:pos="142"/>
        </w:tabs>
        <w:rPr>
          <w:rFonts w:ascii="American Typewriter" w:hAnsi="American Typewriter" w:cs="American Typewriter"/>
          <w:sz w:val="34"/>
          <w:szCs w:val="34"/>
        </w:rPr>
      </w:pPr>
    </w:p>
    <w:p w:rsidR="00925CE2" w:rsidRDefault="00925CE2" w:rsidP="00DE5B4E">
      <w:pPr>
        <w:tabs>
          <w:tab w:val="left" w:pos="142"/>
        </w:tabs>
        <w:rPr>
          <w:rFonts w:ascii="American Typewriter" w:hAnsi="American Typewriter" w:cs="American Typewriter"/>
          <w:sz w:val="34"/>
          <w:szCs w:val="34"/>
        </w:rPr>
      </w:pPr>
    </w:p>
    <w:p w:rsidR="00DE5B4E" w:rsidRPr="00925CE2" w:rsidRDefault="00DE5B4E" w:rsidP="00DE5B4E">
      <w:pPr>
        <w:tabs>
          <w:tab w:val="left" w:pos="142"/>
        </w:tabs>
        <w:rPr>
          <w:rFonts w:ascii="American Typewriter" w:hAnsi="American Typewriter" w:cs="American Typewriter"/>
          <w:sz w:val="34"/>
          <w:szCs w:val="34"/>
        </w:rPr>
      </w:pPr>
      <w:r w:rsidRPr="00925CE2">
        <w:rPr>
          <w:rFonts w:ascii="American Typewriter" w:hAnsi="American Typewriter" w:cs="American Typewriter"/>
          <w:sz w:val="34"/>
          <w:szCs w:val="34"/>
        </w:rPr>
        <w:t>LESSON PLAN</w:t>
      </w:r>
    </w:p>
    <w:p w:rsidR="00DE5B4E" w:rsidRPr="00925CE2" w:rsidRDefault="00DE5B4E">
      <w:pPr>
        <w:rPr>
          <w:rFonts w:ascii="American Typewriter" w:hAnsi="American Typewriter" w:cs="American Typewriter"/>
          <w:sz w:val="24"/>
          <w:szCs w:val="24"/>
        </w:rPr>
      </w:pPr>
    </w:p>
    <w:tbl>
      <w:tblPr>
        <w:tblStyle w:val="TableGrid"/>
        <w:tblpPr w:leftFromText="180" w:rightFromText="180" w:vertAnchor="text" w:tblpY="1"/>
        <w:tblOverlap w:val="never"/>
        <w:tblW w:w="9900" w:type="dxa"/>
        <w:tblInd w:w="108" w:type="dxa"/>
        <w:tblLook w:val="04A0"/>
      </w:tblPr>
      <w:tblGrid>
        <w:gridCol w:w="8730"/>
        <w:gridCol w:w="1170"/>
      </w:tblGrid>
      <w:tr w:rsidR="00AC06B4" w:rsidRPr="00925CE2" w:rsidTr="00AC06B4">
        <w:trPr>
          <w:trHeight w:val="333"/>
        </w:trPr>
        <w:tc>
          <w:tcPr>
            <w:tcW w:w="8730" w:type="dxa"/>
          </w:tcPr>
          <w:p w:rsidR="00AC06B4" w:rsidRPr="00925CE2" w:rsidRDefault="00AC06B4" w:rsidP="00925CE2">
            <w:pPr>
              <w:rPr>
                <w:rFonts w:ascii="American Typewriter" w:hAnsi="American Typewriter" w:cs="American Typewriter"/>
                <w:sz w:val="28"/>
                <w:szCs w:val="28"/>
              </w:rPr>
            </w:pPr>
          </w:p>
        </w:tc>
        <w:tc>
          <w:tcPr>
            <w:tcW w:w="1170" w:type="dxa"/>
          </w:tcPr>
          <w:p w:rsidR="00AC06B4" w:rsidRPr="00925CE2" w:rsidRDefault="00AC06B4" w:rsidP="00925CE2">
            <w:pPr>
              <w:jc w:val="center"/>
              <w:rPr>
                <w:rFonts w:ascii="American Typewriter" w:hAnsi="American Typewriter" w:cs="American Typewriter"/>
                <w:sz w:val="24"/>
                <w:szCs w:val="24"/>
              </w:rPr>
            </w:pPr>
            <w:r w:rsidRPr="00925CE2">
              <w:rPr>
                <w:rFonts w:ascii="American Typewriter" w:hAnsi="American Typewriter" w:cs="American Typewriter"/>
                <w:sz w:val="24"/>
                <w:szCs w:val="24"/>
              </w:rPr>
              <w:t>TIME</w:t>
            </w:r>
          </w:p>
        </w:tc>
      </w:tr>
      <w:tr w:rsidR="00AC06B4" w:rsidRPr="00925CE2" w:rsidTr="00AC06B4">
        <w:tc>
          <w:tcPr>
            <w:tcW w:w="8730" w:type="dxa"/>
          </w:tcPr>
          <w:p w:rsidR="00AC06B4" w:rsidRPr="00925CE2" w:rsidRDefault="00186377" w:rsidP="00925CE2">
            <w:pPr>
              <w:rPr>
                <w:rFonts w:ascii="American Typewriter" w:hAnsi="American Typewriter" w:cs="American Typewriter"/>
                <w:sz w:val="28"/>
                <w:szCs w:val="28"/>
              </w:rPr>
            </w:pPr>
            <w:r>
              <w:rPr>
                <w:rFonts w:ascii="American Typewriter" w:hAnsi="American Typewriter" w:cs="American Typewriter"/>
                <w:sz w:val="28"/>
                <w:szCs w:val="28"/>
              </w:rPr>
              <w:t>Introduction</w:t>
            </w:r>
            <w:r w:rsidR="00AC06B4" w:rsidRPr="00925CE2">
              <w:rPr>
                <w:rFonts w:ascii="American Typewriter" w:hAnsi="American Typewriter" w:cs="American Typewriter"/>
                <w:sz w:val="28"/>
                <w:szCs w:val="28"/>
              </w:rPr>
              <w:t>:</w:t>
            </w:r>
          </w:p>
        </w:tc>
        <w:tc>
          <w:tcPr>
            <w:tcW w:w="1170" w:type="dxa"/>
          </w:tcPr>
          <w:p w:rsidR="00AC06B4" w:rsidRPr="00925CE2" w:rsidRDefault="00AC06B4" w:rsidP="00AC06B4">
            <w:pPr>
              <w:jc w:val="both"/>
              <w:rPr>
                <w:rFonts w:ascii="American Typewriter" w:hAnsi="American Typewriter" w:cs="American Typewriter"/>
                <w:sz w:val="24"/>
                <w:szCs w:val="24"/>
              </w:rPr>
            </w:pPr>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p>
          <w:p w:rsidR="00AC06B4" w:rsidRDefault="00552868"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The class </w:t>
            </w:r>
            <w:r w:rsidR="00460B23">
              <w:rPr>
                <w:rFonts w:ascii="American Typewriter" w:hAnsi="American Typewriter" w:cs="American Typewriter"/>
                <w:sz w:val="28"/>
                <w:szCs w:val="28"/>
              </w:rPr>
              <w:t>starts with the teacher showing the class different clips from movies without the music (</w:t>
            </w:r>
            <w:r w:rsidR="00460B23">
              <w:rPr>
                <w:rFonts w:ascii="American Typewriter" w:hAnsi="American Typewriter" w:cs="American Typewriter"/>
                <w:i/>
                <w:sz w:val="28"/>
                <w:szCs w:val="28"/>
              </w:rPr>
              <w:t>The Lord of the Rings, Apocalypse Now, The One, etc.)</w:t>
            </w:r>
            <w:r w:rsidR="00023194">
              <w:rPr>
                <w:rFonts w:ascii="American Typewriter" w:hAnsi="American Typewriter" w:cs="American Typewriter"/>
                <w:sz w:val="28"/>
                <w:szCs w:val="28"/>
              </w:rPr>
              <w:t>. Start a discussion on how the movies are affected by their soundtrack.</w:t>
            </w:r>
          </w:p>
          <w:p w:rsidR="00023194" w:rsidRDefault="00023194" w:rsidP="00925CE2">
            <w:pPr>
              <w:rPr>
                <w:rFonts w:ascii="American Typewriter" w:hAnsi="American Typewriter" w:cs="American Typewriter"/>
                <w:i/>
                <w:sz w:val="28"/>
                <w:szCs w:val="28"/>
              </w:rPr>
            </w:pPr>
            <w:r>
              <w:rPr>
                <w:rFonts w:ascii="American Typewriter" w:hAnsi="American Typewriter" w:cs="American Typewriter"/>
                <w:sz w:val="28"/>
                <w:szCs w:val="28"/>
              </w:rPr>
              <w:t xml:space="preserve">Prompts: </w:t>
            </w:r>
            <w:r>
              <w:rPr>
                <w:rFonts w:ascii="American Typewriter" w:hAnsi="American Typewriter" w:cs="American Typewriter"/>
                <w:i/>
                <w:sz w:val="28"/>
                <w:szCs w:val="28"/>
              </w:rPr>
              <w:t>What is the scene lacking?</w:t>
            </w:r>
          </w:p>
          <w:p w:rsidR="00023194" w:rsidRDefault="00023194" w:rsidP="00925CE2">
            <w:pPr>
              <w:rPr>
                <w:rFonts w:ascii="American Typewriter" w:hAnsi="American Typewriter" w:cs="American Typewriter"/>
                <w:sz w:val="28"/>
                <w:szCs w:val="28"/>
              </w:rPr>
            </w:pPr>
            <w:r>
              <w:rPr>
                <w:rFonts w:ascii="American Typewriter" w:hAnsi="American Typewriter" w:cs="American Typewriter"/>
                <w:i/>
                <w:sz w:val="28"/>
                <w:szCs w:val="28"/>
              </w:rPr>
              <w:t>What music would go with this scene?</w:t>
            </w:r>
          </w:p>
          <w:p w:rsidR="00023194" w:rsidRPr="00023194" w:rsidRDefault="00023194" w:rsidP="00925CE2">
            <w:pPr>
              <w:rPr>
                <w:rFonts w:ascii="American Typewriter" w:hAnsi="American Typewriter" w:cs="American Typewriter"/>
                <w:sz w:val="28"/>
                <w:szCs w:val="28"/>
              </w:rPr>
            </w:pPr>
          </w:p>
          <w:p w:rsidR="00186377" w:rsidRDefault="00023194"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The teacher then starts playing music from movies without the visuals. </w:t>
            </w:r>
            <w:r w:rsidR="00186377">
              <w:rPr>
                <w:rFonts w:ascii="American Typewriter" w:hAnsi="American Typewriter" w:cs="American Typewriter"/>
                <w:sz w:val="28"/>
                <w:szCs w:val="28"/>
              </w:rPr>
              <w:t>The class now gets to figure out which songs go well with which movies.</w:t>
            </w:r>
          </w:p>
          <w:p w:rsidR="00186377" w:rsidRPr="00925CE2" w:rsidRDefault="00186377" w:rsidP="00925CE2">
            <w:pPr>
              <w:rPr>
                <w:rFonts w:ascii="American Typewriter" w:hAnsi="American Typewriter" w:cs="American Typewriter"/>
                <w:sz w:val="28"/>
                <w:szCs w:val="28"/>
              </w:rPr>
            </w:pPr>
          </w:p>
        </w:tc>
        <w:tc>
          <w:tcPr>
            <w:tcW w:w="1170" w:type="dxa"/>
          </w:tcPr>
          <w:p w:rsidR="00AC06B4" w:rsidRDefault="00AC06B4" w:rsidP="00186377">
            <w:pPr>
              <w:rPr>
                <w:rFonts w:ascii="American Typewriter" w:hAnsi="American Typewriter" w:cs="American Typewriter"/>
                <w:sz w:val="24"/>
                <w:szCs w:val="24"/>
              </w:rPr>
            </w:pPr>
          </w:p>
          <w:p w:rsidR="00186377" w:rsidRDefault="00186377" w:rsidP="00186377">
            <w:pPr>
              <w:rPr>
                <w:rFonts w:ascii="American Typewriter" w:hAnsi="American Typewriter" w:cs="American Typewriter"/>
                <w:sz w:val="24"/>
                <w:szCs w:val="24"/>
              </w:rPr>
            </w:pPr>
          </w:p>
          <w:p w:rsidR="00186377" w:rsidRDefault="00186377" w:rsidP="00186377">
            <w:pPr>
              <w:rPr>
                <w:rFonts w:ascii="American Typewriter" w:hAnsi="American Typewriter" w:cs="American Typewriter"/>
                <w:sz w:val="24"/>
                <w:szCs w:val="24"/>
              </w:rPr>
            </w:pPr>
          </w:p>
          <w:p w:rsidR="00186377" w:rsidRDefault="00186377" w:rsidP="00186377">
            <w:pPr>
              <w:rPr>
                <w:rFonts w:ascii="American Typewriter" w:hAnsi="American Typewriter" w:cs="American Typewriter"/>
                <w:sz w:val="24"/>
                <w:szCs w:val="24"/>
              </w:rPr>
            </w:pPr>
          </w:p>
          <w:p w:rsidR="00186377" w:rsidRPr="00925CE2" w:rsidRDefault="00186377" w:rsidP="00186377">
            <w:pPr>
              <w:rPr>
                <w:rFonts w:ascii="American Typewriter" w:hAnsi="American Typewriter" w:cs="American Typewriter"/>
                <w:sz w:val="24"/>
                <w:szCs w:val="24"/>
              </w:rPr>
            </w:pPr>
            <w:r>
              <w:rPr>
                <w:rFonts w:ascii="American Typewriter" w:hAnsi="American Typewriter" w:cs="American Typewriter"/>
                <w:sz w:val="24"/>
                <w:szCs w:val="24"/>
              </w:rPr>
              <w:t xml:space="preserve">10 </w:t>
            </w:r>
            <w:proofErr w:type="spellStart"/>
            <w:r>
              <w:rPr>
                <w:rFonts w:ascii="American Typewriter" w:hAnsi="American Typewriter" w:cs="American Typewriter"/>
                <w:sz w:val="24"/>
                <w:szCs w:val="24"/>
              </w:rPr>
              <w:t>Mins</w:t>
            </w:r>
            <w:proofErr w:type="spellEnd"/>
          </w:p>
        </w:tc>
      </w:tr>
      <w:tr w:rsidR="00AC06B4" w:rsidRPr="00925CE2" w:rsidTr="00AC06B4">
        <w:tc>
          <w:tcPr>
            <w:tcW w:w="8730" w:type="dxa"/>
          </w:tcPr>
          <w:p w:rsidR="00AC06B4" w:rsidRPr="00925CE2" w:rsidRDefault="00186377" w:rsidP="00925CE2">
            <w:pPr>
              <w:rPr>
                <w:rFonts w:ascii="American Typewriter" w:hAnsi="American Typewriter" w:cs="American Typewriter"/>
                <w:sz w:val="28"/>
                <w:szCs w:val="28"/>
              </w:rPr>
            </w:pPr>
            <w:r>
              <w:rPr>
                <w:rFonts w:ascii="American Typewriter" w:hAnsi="American Typewriter" w:cs="American Typewriter"/>
                <w:sz w:val="28"/>
                <w:szCs w:val="28"/>
              </w:rPr>
              <w:t>Development</w:t>
            </w:r>
            <w:r w:rsidR="00AC06B4" w:rsidRPr="00925CE2">
              <w:rPr>
                <w:rFonts w:ascii="American Typewriter" w:hAnsi="American Typewriter" w:cs="American Typewriter"/>
                <w:sz w:val="28"/>
                <w:szCs w:val="28"/>
              </w:rPr>
              <w:t>:</w:t>
            </w:r>
          </w:p>
        </w:tc>
        <w:tc>
          <w:tcPr>
            <w:tcW w:w="1170" w:type="dxa"/>
          </w:tcPr>
          <w:p w:rsidR="00AC06B4" w:rsidRPr="00925CE2" w:rsidRDefault="00AC06B4" w:rsidP="00925CE2">
            <w:pPr>
              <w:ind w:left="742" w:firstLine="175"/>
              <w:rPr>
                <w:rFonts w:ascii="American Typewriter" w:hAnsi="American Typewriter" w:cs="American Typewriter"/>
                <w:sz w:val="24"/>
                <w:szCs w:val="24"/>
              </w:rPr>
            </w:pPr>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p>
          <w:p w:rsidR="00AC06B4" w:rsidRDefault="001A4C32" w:rsidP="00925CE2">
            <w:pPr>
              <w:rPr>
                <w:rFonts w:ascii="American Typewriter" w:hAnsi="American Typewriter" w:cs="American Typewriter"/>
                <w:sz w:val="28"/>
                <w:szCs w:val="28"/>
              </w:rPr>
            </w:pPr>
            <w:r>
              <w:rPr>
                <w:rFonts w:ascii="American Typewriter" w:hAnsi="American Typewriter" w:cs="American Typewriter"/>
                <w:sz w:val="28"/>
                <w:szCs w:val="28"/>
              </w:rPr>
              <w:t>For this n</w:t>
            </w:r>
            <w:r w:rsidR="008D1872">
              <w:rPr>
                <w:rFonts w:ascii="American Typewriter" w:hAnsi="American Typewriter" w:cs="American Typewriter"/>
                <w:sz w:val="28"/>
                <w:szCs w:val="28"/>
              </w:rPr>
              <w:t>ext step, the class will need a</w:t>
            </w:r>
            <w:r>
              <w:rPr>
                <w:rFonts w:ascii="American Typewriter" w:hAnsi="American Typewriter" w:cs="American Typewriter"/>
                <w:sz w:val="28"/>
                <w:szCs w:val="28"/>
              </w:rPr>
              <w:t xml:space="preserve"> wide, open space for performance.</w:t>
            </w:r>
          </w:p>
          <w:p w:rsidR="001A4C32" w:rsidRDefault="001A4C32" w:rsidP="00925CE2">
            <w:pPr>
              <w:rPr>
                <w:rFonts w:ascii="American Typewriter" w:hAnsi="American Typewriter" w:cs="American Typewriter"/>
                <w:sz w:val="28"/>
                <w:szCs w:val="28"/>
              </w:rPr>
            </w:pPr>
          </w:p>
          <w:p w:rsidR="00462414" w:rsidRDefault="008D1872"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The teacher will have 3 instrumental songs prepared (Soothsayer by </w:t>
            </w:r>
            <w:proofErr w:type="spellStart"/>
            <w:r>
              <w:rPr>
                <w:rFonts w:ascii="American Typewriter" w:hAnsi="American Typewriter" w:cs="American Typewriter"/>
                <w:sz w:val="28"/>
                <w:szCs w:val="28"/>
              </w:rPr>
              <w:t>Buckethead</w:t>
            </w:r>
            <w:proofErr w:type="spellEnd"/>
            <w:r>
              <w:rPr>
                <w:rFonts w:ascii="American Typewriter" w:hAnsi="American Typewriter" w:cs="American Typewriter"/>
                <w:sz w:val="28"/>
                <w:szCs w:val="28"/>
              </w:rPr>
              <w:t xml:space="preserve">, </w:t>
            </w:r>
            <w:proofErr w:type="spellStart"/>
            <w:r w:rsidR="00086AA0">
              <w:rPr>
                <w:rFonts w:ascii="American Typewriter" w:hAnsi="American Typewriter" w:cs="American Typewriter"/>
                <w:sz w:val="28"/>
                <w:szCs w:val="28"/>
              </w:rPr>
              <w:t>Kalimba</w:t>
            </w:r>
            <w:proofErr w:type="spellEnd"/>
            <w:r w:rsidR="00086AA0">
              <w:rPr>
                <w:rFonts w:ascii="American Typewriter" w:hAnsi="American Typewriter" w:cs="American Typewriter"/>
                <w:sz w:val="28"/>
                <w:szCs w:val="28"/>
              </w:rPr>
              <w:t xml:space="preserve"> by Animals As Leaders, Transcendence by Lindsey Sterling</w:t>
            </w:r>
            <w:r w:rsidR="00462414">
              <w:rPr>
                <w:rFonts w:ascii="American Typewriter" w:hAnsi="American Typewriter" w:cs="American Typewriter"/>
                <w:sz w:val="28"/>
                <w:szCs w:val="28"/>
              </w:rPr>
              <w:t>, for example</w:t>
            </w:r>
            <w:r w:rsidR="00086AA0">
              <w:rPr>
                <w:rFonts w:ascii="American Typewriter" w:hAnsi="American Typewriter" w:cs="American Typewriter"/>
                <w:sz w:val="28"/>
                <w:szCs w:val="28"/>
              </w:rPr>
              <w:t xml:space="preserve">). </w:t>
            </w:r>
            <w:r w:rsidR="00462414">
              <w:rPr>
                <w:rFonts w:ascii="American Typewriter" w:hAnsi="American Typewriter" w:cs="American Typewriter"/>
                <w:sz w:val="28"/>
                <w:szCs w:val="28"/>
              </w:rPr>
              <w:t>The students will be divided up into groups of 4. These songs will be played one at a time, at least 3 times.</w:t>
            </w:r>
          </w:p>
          <w:p w:rsidR="00462414" w:rsidRDefault="00462414" w:rsidP="00925CE2">
            <w:pPr>
              <w:rPr>
                <w:rFonts w:ascii="American Typewriter" w:hAnsi="American Typewriter" w:cs="American Typewriter"/>
                <w:sz w:val="28"/>
                <w:szCs w:val="28"/>
              </w:rPr>
            </w:pPr>
          </w:p>
          <w:p w:rsidR="001A4C32" w:rsidRPr="00925CE2" w:rsidRDefault="00935731"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The first </w:t>
            </w:r>
            <w:r w:rsidR="00462414">
              <w:rPr>
                <w:rFonts w:ascii="American Typewriter" w:hAnsi="American Typewriter" w:cs="American Typewriter"/>
                <w:sz w:val="28"/>
                <w:szCs w:val="28"/>
              </w:rPr>
              <w:t>time will be for the students just to listen to and brainstorm the images, feelings, and possible stories the song call evoke. The second and third times are for groups to get up on their feet to try out their ideas.</w:t>
            </w:r>
          </w:p>
          <w:p w:rsidR="00AC06B4" w:rsidRPr="00925CE2" w:rsidRDefault="00AC06B4" w:rsidP="00925CE2">
            <w:pPr>
              <w:rPr>
                <w:rFonts w:ascii="American Typewriter" w:hAnsi="American Typewriter" w:cs="American Typewriter"/>
                <w:sz w:val="28"/>
                <w:szCs w:val="28"/>
              </w:rPr>
            </w:pPr>
          </w:p>
          <w:p w:rsidR="00AC06B4" w:rsidRPr="00925CE2" w:rsidRDefault="00F02F3F" w:rsidP="00925CE2">
            <w:pPr>
              <w:rPr>
                <w:rFonts w:ascii="American Typewriter" w:hAnsi="American Typewriter" w:cs="American Typewriter"/>
                <w:sz w:val="28"/>
                <w:szCs w:val="28"/>
              </w:rPr>
            </w:pPr>
            <w:r>
              <w:rPr>
                <w:rFonts w:ascii="American Typewriter" w:hAnsi="American Typewriter" w:cs="American Typewriter"/>
                <w:sz w:val="28"/>
                <w:szCs w:val="28"/>
              </w:rPr>
              <w:t>After three plays of each song, the groups present their interpretation for the piece.</w:t>
            </w:r>
          </w:p>
          <w:p w:rsidR="00AC06B4" w:rsidRPr="00925CE2" w:rsidRDefault="00AC06B4" w:rsidP="00925CE2">
            <w:pPr>
              <w:rPr>
                <w:rFonts w:ascii="American Typewriter" w:hAnsi="American Typewriter" w:cs="American Typewriter"/>
                <w:sz w:val="28"/>
                <w:szCs w:val="28"/>
              </w:rPr>
            </w:pPr>
          </w:p>
          <w:p w:rsidR="00AC06B4" w:rsidRDefault="00AC06B4" w:rsidP="00925CE2">
            <w:pPr>
              <w:rPr>
                <w:rFonts w:ascii="American Typewriter" w:hAnsi="American Typewriter" w:cs="American Typewriter"/>
                <w:sz w:val="28"/>
                <w:szCs w:val="28"/>
              </w:rPr>
            </w:pPr>
          </w:p>
          <w:p w:rsidR="004043C5" w:rsidRPr="00925CE2" w:rsidRDefault="004043C5" w:rsidP="00925CE2">
            <w:pPr>
              <w:rPr>
                <w:rFonts w:ascii="American Typewriter" w:hAnsi="American Typewriter" w:cs="American Typewriter"/>
                <w:sz w:val="28"/>
                <w:szCs w:val="28"/>
              </w:rPr>
            </w:pPr>
          </w:p>
        </w:tc>
        <w:tc>
          <w:tcPr>
            <w:tcW w:w="1170" w:type="dxa"/>
          </w:tcPr>
          <w:p w:rsidR="00AC06B4" w:rsidRDefault="00AC06B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462414" w:rsidRDefault="00462414" w:rsidP="00AC06B4">
            <w:pPr>
              <w:rPr>
                <w:rFonts w:ascii="American Typewriter" w:hAnsi="American Typewriter" w:cs="American Typewriter"/>
                <w:sz w:val="24"/>
                <w:szCs w:val="24"/>
              </w:rPr>
            </w:pPr>
          </w:p>
          <w:p w:rsidR="00F02F3F" w:rsidRDefault="00F6154D" w:rsidP="00AC06B4">
            <w:pPr>
              <w:rPr>
                <w:rFonts w:ascii="American Typewriter" w:hAnsi="American Typewriter" w:cs="American Typewriter"/>
                <w:sz w:val="24"/>
                <w:szCs w:val="24"/>
              </w:rPr>
            </w:pPr>
            <w:r>
              <w:rPr>
                <w:rFonts w:ascii="American Typewriter" w:hAnsi="American Typewriter" w:cs="American Typewriter"/>
                <w:sz w:val="24"/>
                <w:szCs w:val="24"/>
              </w:rPr>
              <w:t>15</w:t>
            </w:r>
            <w:r w:rsidR="00F02F3F">
              <w:rPr>
                <w:rFonts w:ascii="American Typewriter" w:hAnsi="American Typewriter" w:cs="American Typewriter"/>
                <w:sz w:val="24"/>
                <w:szCs w:val="24"/>
              </w:rPr>
              <w:t xml:space="preserve"> </w:t>
            </w:r>
            <w:proofErr w:type="spellStart"/>
            <w:r w:rsidR="00F02F3F">
              <w:rPr>
                <w:rFonts w:ascii="American Typewriter" w:hAnsi="American Typewriter" w:cs="American Typewriter"/>
                <w:sz w:val="24"/>
                <w:szCs w:val="24"/>
              </w:rPr>
              <w:t>Mins</w:t>
            </w:r>
            <w:proofErr w:type="spellEnd"/>
          </w:p>
          <w:p w:rsidR="00462414" w:rsidRDefault="00F02F3F" w:rsidP="00AC06B4">
            <w:pPr>
              <w:rPr>
                <w:rFonts w:ascii="American Typewriter" w:hAnsi="American Typewriter" w:cs="American Typewriter"/>
                <w:sz w:val="24"/>
                <w:szCs w:val="24"/>
              </w:rPr>
            </w:pPr>
            <w:r>
              <w:rPr>
                <w:rFonts w:ascii="American Typewriter" w:hAnsi="American Typewriter" w:cs="American Typewriter"/>
                <w:sz w:val="24"/>
                <w:szCs w:val="24"/>
              </w:rPr>
              <w:t>(</w:t>
            </w:r>
            <w:r w:rsidR="00F6154D">
              <w:rPr>
                <w:rFonts w:ascii="American Typewriter" w:hAnsi="American Typewriter" w:cs="American Typewriter"/>
                <w:sz w:val="24"/>
                <w:szCs w:val="24"/>
              </w:rPr>
              <w:t>5</w:t>
            </w:r>
            <w:r w:rsidR="00462414">
              <w:rPr>
                <w:rFonts w:ascii="American Typewriter" w:hAnsi="American Typewriter" w:cs="American Typewriter"/>
                <w:sz w:val="24"/>
                <w:szCs w:val="24"/>
              </w:rPr>
              <w:t xml:space="preserve"> </w:t>
            </w:r>
            <w:proofErr w:type="spellStart"/>
            <w:r w:rsidR="00462414">
              <w:rPr>
                <w:rFonts w:ascii="American Typewriter" w:hAnsi="American Typewriter" w:cs="American Typewriter"/>
                <w:sz w:val="24"/>
                <w:szCs w:val="24"/>
              </w:rPr>
              <w:t>Mins</w:t>
            </w:r>
            <w:proofErr w:type="spellEnd"/>
            <w:r w:rsidR="00462414">
              <w:rPr>
                <w:rFonts w:ascii="American Typewriter" w:hAnsi="American Typewriter" w:cs="American Typewriter"/>
                <w:sz w:val="24"/>
                <w:szCs w:val="24"/>
              </w:rPr>
              <w:t xml:space="preserve"> each song</w:t>
            </w:r>
            <w:r>
              <w:rPr>
                <w:rFonts w:ascii="American Typewriter" w:hAnsi="American Typewriter" w:cs="American Typewriter"/>
                <w:sz w:val="24"/>
                <w:szCs w:val="24"/>
              </w:rPr>
              <w:t>)</w:t>
            </w:r>
          </w:p>
          <w:p w:rsidR="00F02F3F" w:rsidRDefault="00F02F3F" w:rsidP="00AC06B4">
            <w:pPr>
              <w:rPr>
                <w:rFonts w:ascii="American Typewriter" w:hAnsi="American Typewriter" w:cs="American Typewriter"/>
                <w:sz w:val="24"/>
                <w:szCs w:val="24"/>
              </w:rPr>
            </w:pPr>
          </w:p>
          <w:p w:rsidR="00F02F3F" w:rsidRDefault="00F02F3F" w:rsidP="00AC06B4">
            <w:pPr>
              <w:rPr>
                <w:rFonts w:ascii="American Typewriter" w:hAnsi="American Typewriter" w:cs="American Typewriter"/>
                <w:sz w:val="24"/>
                <w:szCs w:val="24"/>
              </w:rPr>
            </w:pPr>
          </w:p>
          <w:p w:rsidR="00F02F3F" w:rsidRPr="00925CE2" w:rsidRDefault="00F6154D" w:rsidP="00AC06B4">
            <w:pPr>
              <w:rPr>
                <w:rFonts w:ascii="American Typewriter" w:hAnsi="American Typewriter" w:cs="American Typewriter"/>
                <w:sz w:val="24"/>
                <w:szCs w:val="24"/>
              </w:rPr>
            </w:pPr>
            <w:r>
              <w:rPr>
                <w:rFonts w:ascii="American Typewriter" w:hAnsi="American Typewriter" w:cs="American Typewriter"/>
                <w:sz w:val="24"/>
                <w:szCs w:val="24"/>
              </w:rPr>
              <w:t>15</w:t>
            </w:r>
            <w:r w:rsidR="00F02F3F">
              <w:rPr>
                <w:rFonts w:ascii="American Typewriter" w:hAnsi="American Typewriter" w:cs="American Typewriter"/>
                <w:sz w:val="24"/>
                <w:szCs w:val="24"/>
              </w:rPr>
              <w:t xml:space="preserve"> </w:t>
            </w:r>
            <w:proofErr w:type="spellStart"/>
            <w:r w:rsidR="00F02F3F">
              <w:rPr>
                <w:rFonts w:ascii="American Typewriter" w:hAnsi="American Typewriter" w:cs="American Typewriter"/>
                <w:sz w:val="24"/>
                <w:szCs w:val="24"/>
              </w:rPr>
              <w:t>Mins</w:t>
            </w:r>
            <w:proofErr w:type="spellEnd"/>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r w:rsidRPr="00925CE2">
              <w:rPr>
                <w:rFonts w:ascii="American Typewriter" w:hAnsi="American Typewriter" w:cs="American Typewriter"/>
                <w:sz w:val="28"/>
                <w:szCs w:val="28"/>
              </w:rPr>
              <w:lastRenderedPageBreak/>
              <w:t>Recap/Reflection:</w:t>
            </w:r>
          </w:p>
        </w:tc>
        <w:tc>
          <w:tcPr>
            <w:tcW w:w="1170" w:type="dxa"/>
          </w:tcPr>
          <w:p w:rsidR="00AC06B4" w:rsidRPr="00925CE2" w:rsidRDefault="00AC06B4" w:rsidP="00925CE2">
            <w:pPr>
              <w:ind w:left="742" w:firstLine="175"/>
              <w:rPr>
                <w:rFonts w:ascii="American Typewriter" w:hAnsi="American Typewriter" w:cs="American Typewriter"/>
                <w:sz w:val="24"/>
                <w:szCs w:val="24"/>
              </w:rPr>
            </w:pPr>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p>
          <w:p w:rsidR="00AC06B4" w:rsidRPr="00925CE2" w:rsidRDefault="004043C5" w:rsidP="00925CE2">
            <w:pPr>
              <w:rPr>
                <w:rFonts w:ascii="American Typewriter" w:hAnsi="American Typewriter" w:cs="American Typewriter"/>
                <w:sz w:val="28"/>
                <w:szCs w:val="28"/>
              </w:rPr>
            </w:pPr>
            <w:r>
              <w:rPr>
                <w:rFonts w:ascii="American Typewriter" w:hAnsi="American Typewriter" w:cs="American Typewriter"/>
                <w:sz w:val="28"/>
                <w:szCs w:val="28"/>
              </w:rPr>
              <w:t>Discuss with your class the things that worked in each piece. If there was any confusion among the class about the interpretations, now would be a good time to discuss those as well.</w:t>
            </w:r>
          </w:p>
          <w:p w:rsidR="00AC06B4" w:rsidRPr="00925CE2" w:rsidRDefault="00AC06B4" w:rsidP="00925CE2">
            <w:pPr>
              <w:rPr>
                <w:rFonts w:ascii="American Typewriter" w:hAnsi="American Typewriter" w:cs="American Typewriter"/>
                <w:sz w:val="28"/>
                <w:szCs w:val="28"/>
              </w:rPr>
            </w:pPr>
          </w:p>
        </w:tc>
        <w:tc>
          <w:tcPr>
            <w:tcW w:w="1170" w:type="dxa"/>
          </w:tcPr>
          <w:p w:rsidR="00AC06B4" w:rsidRDefault="00AC06B4" w:rsidP="00AC06B4">
            <w:pPr>
              <w:rPr>
                <w:rFonts w:ascii="American Typewriter" w:hAnsi="American Typewriter" w:cs="American Typewriter"/>
                <w:sz w:val="24"/>
                <w:szCs w:val="24"/>
              </w:rPr>
            </w:pPr>
          </w:p>
          <w:p w:rsidR="004043C5" w:rsidRPr="00925CE2" w:rsidRDefault="004043C5" w:rsidP="00AC06B4">
            <w:pPr>
              <w:rPr>
                <w:rFonts w:ascii="American Typewriter" w:hAnsi="American Typewriter" w:cs="American Typewriter"/>
                <w:sz w:val="24"/>
                <w:szCs w:val="24"/>
              </w:rPr>
            </w:pPr>
            <w:r>
              <w:rPr>
                <w:rFonts w:ascii="American Typewriter" w:hAnsi="American Typewriter" w:cs="American Typewriter"/>
                <w:sz w:val="24"/>
                <w:szCs w:val="24"/>
              </w:rPr>
              <w:t>5 Mins</w:t>
            </w:r>
          </w:p>
        </w:tc>
      </w:tr>
      <w:tr w:rsidR="00AC06B4" w:rsidRPr="00925CE2" w:rsidTr="00AC06B4">
        <w:tc>
          <w:tcPr>
            <w:tcW w:w="8730" w:type="dxa"/>
          </w:tcPr>
          <w:p w:rsidR="00AC06B4" w:rsidRDefault="00AC06B4" w:rsidP="00925CE2">
            <w:pPr>
              <w:rPr>
                <w:rFonts w:ascii="American Typewriter" w:hAnsi="American Typewriter" w:cs="American Typewriter"/>
                <w:sz w:val="28"/>
                <w:szCs w:val="28"/>
              </w:rPr>
            </w:pPr>
            <w:r>
              <w:rPr>
                <w:rFonts w:ascii="American Typewriter" w:hAnsi="American Typewriter" w:cs="American Typewriter"/>
                <w:sz w:val="28"/>
                <w:szCs w:val="28"/>
              </w:rPr>
              <w:t>Reflection/Critical thinking questions:</w:t>
            </w:r>
          </w:p>
          <w:p w:rsidR="004043C5" w:rsidRDefault="004043C5" w:rsidP="00925CE2">
            <w:pPr>
              <w:rPr>
                <w:rFonts w:ascii="American Typewriter" w:hAnsi="American Typewriter" w:cs="American Typewriter"/>
                <w:sz w:val="28"/>
                <w:szCs w:val="28"/>
              </w:rPr>
            </w:pPr>
          </w:p>
          <w:p w:rsidR="004043C5" w:rsidRDefault="004043C5" w:rsidP="00925CE2">
            <w:pPr>
              <w:rPr>
                <w:rFonts w:ascii="American Typewriter" w:hAnsi="American Typewriter" w:cs="American Typewriter"/>
                <w:sz w:val="28"/>
                <w:szCs w:val="28"/>
              </w:rPr>
            </w:pPr>
            <w:r>
              <w:rPr>
                <w:rFonts w:ascii="American Typewriter" w:hAnsi="American Typewriter" w:cs="American Typewriter"/>
                <w:sz w:val="28"/>
                <w:szCs w:val="28"/>
              </w:rPr>
              <w:t>N/A</w:t>
            </w:r>
          </w:p>
          <w:p w:rsidR="00AC06B4" w:rsidRPr="00925CE2" w:rsidRDefault="00AC06B4" w:rsidP="00925CE2">
            <w:pPr>
              <w:rPr>
                <w:rFonts w:ascii="American Typewriter" w:hAnsi="American Typewriter" w:cs="American Typewriter"/>
                <w:sz w:val="28"/>
                <w:szCs w:val="28"/>
              </w:rPr>
            </w:pPr>
          </w:p>
        </w:tc>
        <w:tc>
          <w:tcPr>
            <w:tcW w:w="1170" w:type="dxa"/>
          </w:tcPr>
          <w:p w:rsidR="00AC06B4" w:rsidRPr="00925CE2" w:rsidRDefault="00AC06B4" w:rsidP="00AC06B4">
            <w:pPr>
              <w:rPr>
                <w:rFonts w:ascii="American Typewriter" w:hAnsi="American Typewriter" w:cs="American Typewriter"/>
                <w:sz w:val="24"/>
                <w:szCs w:val="24"/>
              </w:rPr>
            </w:pPr>
          </w:p>
        </w:tc>
      </w:tr>
    </w:tbl>
    <w:p w:rsidR="00DE5B4E" w:rsidRPr="00925CE2" w:rsidRDefault="00925CE2">
      <w:pPr>
        <w:rPr>
          <w:rFonts w:ascii="American Typewriter" w:hAnsi="American Typewriter" w:cs="American Typewriter"/>
          <w:sz w:val="24"/>
          <w:szCs w:val="24"/>
        </w:rPr>
      </w:pPr>
      <w:r>
        <w:rPr>
          <w:rFonts w:ascii="American Typewriter" w:hAnsi="American Typewriter" w:cs="American Typewriter"/>
          <w:sz w:val="24"/>
          <w:szCs w:val="24"/>
        </w:rPr>
        <w:br w:type="textWrapping" w:clear="all"/>
      </w:r>
    </w:p>
    <w:sectPr w:rsidR="00DE5B4E" w:rsidRPr="00925CE2" w:rsidSect="00DE5B4E">
      <w:pgSz w:w="12240" w:h="15840"/>
      <w:pgMar w:top="1440" w:right="104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1E6A"/>
    <w:multiLevelType w:val="hybridMultilevel"/>
    <w:tmpl w:val="064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E5B4E"/>
    <w:rsid w:val="00023194"/>
    <w:rsid w:val="00086AA0"/>
    <w:rsid w:val="000F464B"/>
    <w:rsid w:val="00186377"/>
    <w:rsid w:val="001A4C32"/>
    <w:rsid w:val="0035582A"/>
    <w:rsid w:val="004043C5"/>
    <w:rsid w:val="00460B23"/>
    <w:rsid w:val="00462414"/>
    <w:rsid w:val="00552868"/>
    <w:rsid w:val="00553DE8"/>
    <w:rsid w:val="006E03AB"/>
    <w:rsid w:val="00752F81"/>
    <w:rsid w:val="008D1872"/>
    <w:rsid w:val="00925CE2"/>
    <w:rsid w:val="00935731"/>
    <w:rsid w:val="00950F0C"/>
    <w:rsid w:val="0098651F"/>
    <w:rsid w:val="009C5387"/>
    <w:rsid w:val="00AA7AFD"/>
    <w:rsid w:val="00AC06B4"/>
    <w:rsid w:val="00BC0973"/>
    <w:rsid w:val="00C024D1"/>
    <w:rsid w:val="00CB5C29"/>
    <w:rsid w:val="00D4581F"/>
    <w:rsid w:val="00DE5B4E"/>
    <w:rsid w:val="00DE7B66"/>
    <w:rsid w:val="00F02F3F"/>
    <w:rsid w:val="00F564AA"/>
    <w:rsid w:val="00F6154D"/>
    <w:rsid w:val="00FC5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6"/>
        <w:szCs w:val="2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4B"/>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B4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Bruyere</dc:creator>
  <cp:lastModifiedBy>Zane</cp:lastModifiedBy>
  <cp:revision>9</cp:revision>
  <dcterms:created xsi:type="dcterms:W3CDTF">2015-11-08T19:50:00Z</dcterms:created>
  <dcterms:modified xsi:type="dcterms:W3CDTF">2015-12-06T02:30:00Z</dcterms:modified>
</cp:coreProperties>
</file>