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9A" w:rsidRDefault="00286D9A" w:rsidP="00223802">
      <w:pPr>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sidRPr="00286D9A">
        <w:rPr>
          <w:b/>
          <w:sz w:val="24"/>
          <w:szCs w:val="24"/>
          <w:u w:val="single"/>
        </w:rPr>
        <w:t>LESSON PLAN</w:t>
      </w:r>
    </w:p>
    <w:p w:rsidR="00286D9A" w:rsidRPr="00286D9A" w:rsidRDefault="00286D9A" w:rsidP="00286D9A">
      <w:pPr>
        <w:spacing w:line="180" w:lineRule="auto"/>
        <w:rPr>
          <w:b/>
        </w:rPr>
      </w:pPr>
      <w:r w:rsidRPr="00286D9A">
        <w:rPr>
          <w:b/>
        </w:rPr>
        <w:t xml:space="preserve">Teacher </w:t>
      </w:r>
      <w:r w:rsidR="00304C64" w:rsidRPr="00286D9A">
        <w:rPr>
          <w:b/>
        </w:rPr>
        <w:t>Candidates</w:t>
      </w:r>
      <w:r w:rsidRPr="00286D9A">
        <w:rPr>
          <w:b/>
        </w:rPr>
        <w:t xml:space="preserve">: Abdul </w:t>
      </w:r>
      <w:proofErr w:type="spellStart"/>
      <w:r w:rsidRPr="00286D9A">
        <w:rPr>
          <w:b/>
        </w:rPr>
        <w:t>Merhi</w:t>
      </w:r>
      <w:proofErr w:type="spellEnd"/>
      <w:r w:rsidRPr="00286D9A">
        <w:rPr>
          <w:b/>
        </w:rPr>
        <w:t>, Con</w:t>
      </w:r>
      <w:r w:rsidR="00C457B3">
        <w:rPr>
          <w:b/>
        </w:rPr>
        <w:t>n</w:t>
      </w:r>
      <w:r w:rsidRPr="00286D9A">
        <w:rPr>
          <w:b/>
        </w:rPr>
        <w:t xml:space="preserve">or </w:t>
      </w:r>
      <w:proofErr w:type="spellStart"/>
      <w:r w:rsidRPr="00286D9A">
        <w:rPr>
          <w:b/>
        </w:rPr>
        <w:t>Downie</w:t>
      </w:r>
      <w:bookmarkStart w:id="0" w:name="_GoBack"/>
      <w:bookmarkEnd w:id="0"/>
      <w:proofErr w:type="spellEnd"/>
    </w:p>
    <w:p w:rsidR="00286D9A" w:rsidRPr="00286D9A" w:rsidRDefault="00286D9A" w:rsidP="00286D9A">
      <w:pPr>
        <w:spacing w:line="180" w:lineRule="auto"/>
        <w:rPr>
          <w:b/>
        </w:rPr>
      </w:pPr>
      <w:r w:rsidRPr="00286D9A">
        <w:rPr>
          <w:b/>
        </w:rPr>
        <w:t>Subject: Geography</w:t>
      </w:r>
    </w:p>
    <w:p w:rsidR="00286D9A" w:rsidRPr="00286D9A" w:rsidRDefault="00286D9A" w:rsidP="00286D9A">
      <w:pPr>
        <w:spacing w:line="180" w:lineRule="auto"/>
        <w:rPr>
          <w:b/>
        </w:rPr>
      </w:pPr>
      <w:r w:rsidRPr="00286D9A">
        <w:rPr>
          <w:b/>
        </w:rPr>
        <w:t>Grade: 9</w:t>
      </w:r>
    </w:p>
    <w:p w:rsidR="00286D9A" w:rsidRPr="00286D9A" w:rsidRDefault="00286D9A" w:rsidP="00286D9A">
      <w:pPr>
        <w:spacing w:line="180" w:lineRule="auto"/>
        <w:rPr>
          <w:b/>
        </w:rPr>
      </w:pPr>
      <w:r w:rsidRPr="00286D9A">
        <w:rPr>
          <w:b/>
        </w:rPr>
        <w:t>Date: November 15, 2016</w:t>
      </w:r>
    </w:p>
    <w:p w:rsidR="00286D9A" w:rsidRPr="00286D9A" w:rsidRDefault="00286D9A" w:rsidP="00286D9A">
      <w:pPr>
        <w:spacing w:line="180" w:lineRule="auto"/>
        <w:rPr>
          <w:b/>
        </w:rPr>
      </w:pPr>
      <w:r w:rsidRPr="00286D9A">
        <w:rPr>
          <w:b/>
        </w:rPr>
        <w:t>Time: 11:30</w:t>
      </w:r>
    </w:p>
    <w:p w:rsidR="00286D9A" w:rsidRPr="00286D9A" w:rsidRDefault="00286D9A" w:rsidP="00286D9A">
      <w:pPr>
        <w:spacing w:line="180" w:lineRule="auto"/>
        <w:rPr>
          <w:b/>
        </w:rPr>
      </w:pPr>
      <w:r w:rsidRPr="00286D9A">
        <w:rPr>
          <w:b/>
        </w:rPr>
        <w:t xml:space="preserve">Duration: 75minutes </w:t>
      </w:r>
    </w:p>
    <w:p w:rsidR="00304C64" w:rsidRDefault="00286D9A" w:rsidP="005B0E47">
      <w:pPr>
        <w:spacing w:line="180" w:lineRule="auto"/>
        <w:rPr>
          <w:b/>
        </w:rPr>
      </w:pPr>
      <w:r w:rsidRPr="00286D9A">
        <w:rPr>
          <w:b/>
        </w:rPr>
        <w:t>Lesson Topic: Geographical locations in Canada</w:t>
      </w:r>
    </w:p>
    <w:p w:rsidR="005B0E47" w:rsidRDefault="005B0E47" w:rsidP="005B0E47">
      <w:pPr>
        <w:spacing w:line="180" w:lineRule="auto"/>
        <w:rPr>
          <w:b/>
        </w:rPr>
      </w:pPr>
    </w:p>
    <w:p w:rsidR="005B0E47" w:rsidRDefault="00223802" w:rsidP="00223802">
      <w:r>
        <w:rPr>
          <w:b/>
          <w:sz w:val="24"/>
          <w:szCs w:val="24"/>
        </w:rPr>
        <w:t>Curriculum Expectations</w:t>
      </w:r>
      <w:r>
        <w:t xml:space="preserve">: </w:t>
      </w:r>
      <w:r w:rsidR="005B0E47">
        <w:t>Students will explain how various characteristics of Canada’s natural environment (e.g., landforms, such as mountains and hills; drainage basins; bodies of water) can be used to divide the country into different physical regions</w:t>
      </w:r>
    </w:p>
    <w:p w:rsidR="00223802" w:rsidRDefault="00223802" w:rsidP="00223802">
      <w:r>
        <w:rPr>
          <w:b/>
          <w:sz w:val="24"/>
          <w:szCs w:val="24"/>
        </w:rPr>
        <w:t>Specific Objectives</w:t>
      </w:r>
      <w:r>
        <w:t xml:space="preserve">: </w:t>
      </w:r>
    </w:p>
    <w:p w:rsidR="00223802" w:rsidRDefault="00223802" w:rsidP="00223802">
      <w:pPr>
        <w:pStyle w:val="ListParagraph"/>
        <w:numPr>
          <w:ilvl w:val="0"/>
          <w:numId w:val="1"/>
        </w:numPr>
      </w:pPr>
      <w:r>
        <w:t>The students will assess the Geographical landscape of Canada.</w:t>
      </w:r>
    </w:p>
    <w:p w:rsidR="00223802" w:rsidRDefault="00223802" w:rsidP="00223802">
      <w:pPr>
        <w:pStyle w:val="ListParagraph"/>
        <w:numPr>
          <w:ilvl w:val="0"/>
          <w:numId w:val="1"/>
        </w:numPr>
      </w:pPr>
      <w:r>
        <w:t xml:space="preserve">The students will identify the differences in Canadian geographical locations. </w:t>
      </w:r>
    </w:p>
    <w:p w:rsidR="00223802" w:rsidRDefault="00223802" w:rsidP="00223802">
      <w:pPr>
        <w:pStyle w:val="ListParagraph"/>
        <w:numPr>
          <w:ilvl w:val="0"/>
          <w:numId w:val="1"/>
        </w:numPr>
      </w:pPr>
      <w:r>
        <w:t xml:space="preserve">The students will locate major cities, and regions within the geographical landscape of Canadian borders. </w:t>
      </w:r>
    </w:p>
    <w:p w:rsidR="00223802" w:rsidRDefault="00223802" w:rsidP="00223802">
      <w:r>
        <w:rPr>
          <w:b/>
          <w:sz w:val="24"/>
          <w:szCs w:val="24"/>
        </w:rPr>
        <w:t>Resources:</w:t>
      </w:r>
      <w:r>
        <w:t xml:space="preserve"> </w:t>
      </w:r>
      <w:r w:rsidR="009234ED">
        <w:t>Map of Canada with labels of major cities and regions, fortune teller made out of paper, fact cards for regions on the map</w:t>
      </w:r>
      <w:r w:rsidR="00286D9A">
        <w:t xml:space="preserve">, National Geographic video, elbow partner worksheet, sticky notes for exit activity. </w:t>
      </w:r>
    </w:p>
    <w:p w:rsidR="00223802" w:rsidRDefault="00223802" w:rsidP="00223802">
      <w:r>
        <w:rPr>
          <w:b/>
          <w:sz w:val="24"/>
          <w:szCs w:val="24"/>
        </w:rPr>
        <w:t>Introductory Activity:</w:t>
      </w:r>
      <w:r w:rsidR="005B0E47">
        <w:t xml:space="preserve"> Elaborate Discussion (15</w:t>
      </w:r>
      <w:r>
        <w:t xml:space="preserve"> minutes) - Discuss with the class what the</w:t>
      </w:r>
      <w:r w:rsidR="009234ED">
        <w:t>y know about Canadian geography and whether or not they think it is important to know major cities and regions across the Canadian landscape.</w:t>
      </w:r>
      <w:r>
        <w:t xml:space="preserve"> </w:t>
      </w:r>
    </w:p>
    <w:p w:rsidR="00223802" w:rsidRDefault="00223802" w:rsidP="00223802">
      <w:pPr>
        <w:rPr>
          <w:b/>
          <w:sz w:val="24"/>
          <w:szCs w:val="24"/>
        </w:rPr>
      </w:pPr>
      <w:r>
        <w:rPr>
          <w:b/>
          <w:sz w:val="24"/>
          <w:szCs w:val="24"/>
        </w:rPr>
        <w:t xml:space="preserve">Development Strategies: </w:t>
      </w:r>
    </w:p>
    <w:p w:rsidR="00223802" w:rsidRDefault="005B0E47" w:rsidP="00223802">
      <w:pPr>
        <w:pStyle w:val="ListParagraph"/>
        <w:numPr>
          <w:ilvl w:val="0"/>
          <w:numId w:val="2"/>
        </w:numPr>
      </w:pPr>
      <w:r>
        <w:t>Watch Video (10</w:t>
      </w:r>
      <w:r w:rsidR="00223802">
        <w:t xml:space="preserve">) – students will watch and assess the video provided for them discussing the </w:t>
      </w:r>
      <w:r w:rsidR="00200860">
        <w:t xml:space="preserve">different regions in Canada, and how they differ from one another. Students should be taking notes throughout the video about any similarities and differences they noticed about the regions in the video. </w:t>
      </w:r>
    </w:p>
    <w:p w:rsidR="00223802" w:rsidRDefault="00223802" w:rsidP="00223802">
      <w:pPr>
        <w:pStyle w:val="ListParagraph"/>
        <w:numPr>
          <w:ilvl w:val="0"/>
          <w:numId w:val="2"/>
        </w:numPr>
      </w:pPr>
      <w:r>
        <w:t>Hand ou</w:t>
      </w:r>
      <w:r w:rsidR="00200860">
        <w:t>t with elbow partner (10 minutes</w:t>
      </w:r>
      <w:r>
        <w:t xml:space="preserve">) – Students will work with </w:t>
      </w:r>
      <w:r w:rsidR="00200860">
        <w:t xml:space="preserve">their </w:t>
      </w:r>
      <w:r>
        <w:t>elbo</w:t>
      </w:r>
      <w:r w:rsidR="00200860">
        <w:t>w partner to discuss any differences and similarities they both identified throughout the video they watched.</w:t>
      </w:r>
    </w:p>
    <w:p w:rsidR="00223802" w:rsidRDefault="00200860" w:rsidP="00223802">
      <w:pPr>
        <w:pStyle w:val="ListParagraph"/>
        <w:numPr>
          <w:ilvl w:val="0"/>
          <w:numId w:val="2"/>
        </w:numPr>
      </w:pPr>
      <w:r>
        <w:t>Fort</w:t>
      </w:r>
      <w:r w:rsidR="005B0E47">
        <w:t>une Teller Geography Locator (25</w:t>
      </w:r>
      <w:r>
        <w:t xml:space="preserve"> minutes</w:t>
      </w:r>
      <w:r w:rsidR="00223802">
        <w:t xml:space="preserve">) – </w:t>
      </w:r>
      <w:r>
        <w:t xml:space="preserve">Students will get in groups of four and play the Geography Fortune Teller. One person in the group will be responsible to control the fortune teller, while the others are in the role of the player. </w:t>
      </w:r>
    </w:p>
    <w:p w:rsidR="00223802" w:rsidRDefault="00223802" w:rsidP="00223802">
      <w:pPr>
        <w:pStyle w:val="ListParagraph"/>
      </w:pPr>
    </w:p>
    <w:p w:rsidR="00223802" w:rsidRDefault="00223802" w:rsidP="00223802">
      <w:r>
        <w:rPr>
          <w:b/>
          <w:sz w:val="24"/>
          <w:szCs w:val="24"/>
        </w:rPr>
        <w:t>Closing Activity:</w:t>
      </w:r>
      <w:r w:rsidR="005B0E47">
        <w:t xml:space="preserve"> (10</w:t>
      </w:r>
      <w:r>
        <w:t xml:space="preserve"> minutes) Give students a sticky note to write one sentence stating </w:t>
      </w:r>
      <w:r w:rsidR="009234ED">
        <w:t xml:space="preserve">one city or region they would like to visit in Canada and why. This will be used as an exit ticket for that particular class. </w:t>
      </w:r>
    </w:p>
    <w:p w:rsidR="00286D9A" w:rsidRDefault="00223802" w:rsidP="00223802">
      <w:r>
        <w:rPr>
          <w:b/>
          <w:sz w:val="24"/>
          <w:szCs w:val="24"/>
        </w:rPr>
        <w:lastRenderedPageBreak/>
        <w:t>Methods of Evaluation:</w:t>
      </w:r>
      <w:r w:rsidR="005B0E47">
        <w:rPr>
          <w:b/>
          <w:sz w:val="24"/>
          <w:szCs w:val="24"/>
        </w:rPr>
        <w:t xml:space="preserve"> </w:t>
      </w:r>
      <w:r w:rsidR="005B0E47">
        <w:rPr>
          <w:sz w:val="24"/>
          <w:szCs w:val="24"/>
        </w:rPr>
        <w:t>(5 minute explanation)</w:t>
      </w:r>
      <w:r>
        <w:t xml:space="preserve"> </w:t>
      </w:r>
      <w:r w:rsidR="00286D9A">
        <w:t>Students will choose a city or region of their liking and identify why this particular region is important to Canada’s geographical identity as well as landscape.</w:t>
      </w:r>
    </w:p>
    <w:p w:rsidR="00223802" w:rsidRDefault="00223802" w:rsidP="00223802">
      <w:r>
        <w:rPr>
          <w:b/>
          <w:sz w:val="24"/>
          <w:szCs w:val="24"/>
        </w:rPr>
        <w:t>Follow-up Ideas:</w:t>
      </w:r>
      <w:r>
        <w:t xml:space="preserve"> </w:t>
      </w:r>
      <w:r w:rsidR="00286D9A">
        <w:t xml:space="preserve">The next class will build off of the method of evaluation and will discuss how Canada consists of a variety of regions. The class will discuss how this is unique to the Canadian geographical culture. </w:t>
      </w:r>
    </w:p>
    <w:p w:rsidR="00FB07E4" w:rsidRDefault="00FB07E4"/>
    <w:sectPr w:rsidR="00FB07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C24A7"/>
    <w:multiLevelType w:val="hybridMultilevel"/>
    <w:tmpl w:val="2DEE7C6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6C802E8F"/>
    <w:multiLevelType w:val="hybridMultilevel"/>
    <w:tmpl w:val="043CD3F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1NTUytzQ0MTW3NDFS0lEKTi0uzszPAykwqgUAADiJbiwAAAA="/>
  </w:docVars>
  <w:rsids>
    <w:rsidRoot w:val="00223802"/>
    <w:rsid w:val="00200860"/>
    <w:rsid w:val="00223802"/>
    <w:rsid w:val="00286D9A"/>
    <w:rsid w:val="00304C64"/>
    <w:rsid w:val="00411973"/>
    <w:rsid w:val="005B0E47"/>
    <w:rsid w:val="009234ED"/>
    <w:rsid w:val="00C457B3"/>
    <w:rsid w:val="00FB0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Merhi</dc:creator>
  <cp:lastModifiedBy>connor downie</cp:lastModifiedBy>
  <cp:revision>2</cp:revision>
  <dcterms:created xsi:type="dcterms:W3CDTF">2016-11-15T00:40:00Z</dcterms:created>
  <dcterms:modified xsi:type="dcterms:W3CDTF">2016-11-15T00:40:00Z</dcterms:modified>
</cp:coreProperties>
</file>