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CA" w14:textId="660383C0" w:rsidR="00A944EE" w:rsidRDefault="00A944EE" w:rsidP="00A944EE">
      <w:pPr>
        <w:spacing w:line="480" w:lineRule="auto"/>
        <w:rPr>
          <w:rFonts w:ascii="Times New Roman" w:hAnsi="Times New Roman" w:cs="Times New Roman"/>
        </w:rPr>
      </w:pPr>
      <w:r w:rsidRPr="00A944EE">
        <w:rPr>
          <w:rFonts w:ascii="Times New Roman" w:hAnsi="Times New Roman" w:cs="Times New Roman"/>
        </w:rPr>
        <w:tab/>
        <w:t xml:space="preserve">The artifact, “I </w:t>
      </w:r>
      <w:r w:rsidR="6CB9A94D" w:rsidRPr="00A944EE">
        <w:rPr>
          <w:rFonts w:ascii="Times New Roman" w:hAnsi="Times New Roman" w:cs="Times New Roman"/>
        </w:rPr>
        <w:t>H</w:t>
      </w:r>
      <w:r w:rsidRPr="00A944EE">
        <w:rPr>
          <w:rFonts w:ascii="Times New Roman" w:hAnsi="Times New Roman" w:cs="Times New Roman"/>
        </w:rPr>
        <w:t xml:space="preserve">ave </w:t>
      </w:r>
      <w:r w:rsidR="6A3CA967" w:rsidRPr="00A944EE">
        <w:rPr>
          <w:rFonts w:ascii="Times New Roman" w:hAnsi="Times New Roman" w:cs="Times New Roman"/>
        </w:rPr>
        <w:t>W</w:t>
      </w:r>
      <w:r w:rsidRPr="00A944EE">
        <w:rPr>
          <w:rFonts w:ascii="Times New Roman" w:hAnsi="Times New Roman" w:cs="Times New Roman"/>
        </w:rPr>
        <w:t xml:space="preserve">ho </w:t>
      </w:r>
      <w:r w:rsidR="6CA3C923" w:rsidRPr="00A944EE">
        <w:rPr>
          <w:rFonts w:ascii="Times New Roman" w:hAnsi="Times New Roman" w:cs="Times New Roman"/>
        </w:rPr>
        <w:t>H</w:t>
      </w:r>
      <w:r w:rsidRPr="00A944EE">
        <w:rPr>
          <w:rFonts w:ascii="Times New Roman" w:hAnsi="Times New Roman" w:cs="Times New Roman"/>
        </w:rPr>
        <w:t xml:space="preserve">as” functions </w:t>
      </w:r>
      <w:r w:rsidR="353E9CAC" w:rsidRPr="00A944EE">
        <w:rPr>
          <w:rFonts w:ascii="Times New Roman" w:hAnsi="Times New Roman" w:cs="Times New Roman"/>
        </w:rPr>
        <w:t xml:space="preserve">both </w:t>
      </w:r>
      <w:r w:rsidRPr="00A944EE">
        <w:rPr>
          <w:rFonts w:ascii="Times New Roman" w:hAnsi="Times New Roman" w:cs="Times New Roman"/>
        </w:rPr>
        <w:t xml:space="preserve">as an accessible </w:t>
      </w:r>
      <w:r w:rsidR="000B6835" w:rsidRPr="00A944EE">
        <w:rPr>
          <w:rFonts w:ascii="Times New Roman" w:hAnsi="Times New Roman" w:cs="Times New Roman"/>
        </w:rPr>
        <w:t>and</w:t>
      </w:r>
      <w:r w:rsidR="2EC3F2DB" w:rsidRPr="00A944EE">
        <w:rPr>
          <w:rFonts w:ascii="Times New Roman" w:hAnsi="Times New Roman" w:cs="Times New Roman"/>
        </w:rPr>
        <w:t xml:space="preserve"> </w:t>
      </w:r>
      <w:r w:rsidR="000B6835">
        <w:rPr>
          <w:rFonts w:ascii="Times New Roman" w:hAnsi="Times New Roman" w:cs="Times New Roman"/>
        </w:rPr>
        <w:t>e</w:t>
      </w:r>
      <w:r w:rsidR="2EC3F2DB" w:rsidRPr="00A944EE">
        <w:rPr>
          <w:rFonts w:ascii="Times New Roman" w:hAnsi="Times New Roman" w:cs="Times New Roman"/>
        </w:rPr>
        <w:t>ngaging</w:t>
      </w:r>
      <w:r w:rsidRPr="00A944EE">
        <w:rPr>
          <w:rFonts w:ascii="Times New Roman" w:hAnsi="Times New Roman" w:cs="Times New Roman"/>
        </w:rPr>
        <w:t xml:space="preserve"> way to get students to think about the rhythm of words</w:t>
      </w:r>
      <w:r w:rsidR="1C4345CD" w:rsidRPr="00A944EE">
        <w:rPr>
          <w:rFonts w:ascii="Times New Roman" w:hAnsi="Times New Roman" w:cs="Times New Roman"/>
        </w:rPr>
        <w:t>. This game also teaches the</w:t>
      </w:r>
      <w:r w:rsidRPr="00A944EE">
        <w:rPr>
          <w:rFonts w:ascii="Times New Roman" w:hAnsi="Times New Roman" w:cs="Times New Roman"/>
        </w:rPr>
        <w:t xml:space="preserve"> understanding of syllables for poetry reading</w:t>
      </w:r>
      <w:r w:rsidR="01CDDDDD" w:rsidRPr="00A944EE">
        <w:rPr>
          <w:rFonts w:ascii="Times New Roman" w:hAnsi="Times New Roman" w:cs="Times New Roman"/>
        </w:rPr>
        <w:t xml:space="preserve"> with the use of scaffolding</w:t>
      </w:r>
      <w:r w:rsidRPr="00A944EE">
        <w:rPr>
          <w:rFonts w:ascii="Times New Roman" w:hAnsi="Times New Roman" w:cs="Times New Roman"/>
        </w:rPr>
        <w:t xml:space="preserve">.  </w:t>
      </w:r>
      <w:r>
        <w:rPr>
          <w:rFonts w:ascii="Times New Roman" w:hAnsi="Times New Roman" w:cs="Times New Roman"/>
        </w:rPr>
        <w:t>This game i</w:t>
      </w:r>
      <w:r w:rsidR="185B30B1">
        <w:rPr>
          <w:rFonts w:ascii="Times New Roman" w:hAnsi="Times New Roman" w:cs="Times New Roman"/>
        </w:rPr>
        <w:t>s inclusive of different learning styles</w:t>
      </w:r>
      <w:r>
        <w:rPr>
          <w:rFonts w:ascii="Times New Roman" w:hAnsi="Times New Roman" w:cs="Times New Roman"/>
        </w:rPr>
        <w:t xml:space="preserve">: </w:t>
      </w:r>
      <w:r w:rsidR="5EE6A98D">
        <w:rPr>
          <w:rFonts w:ascii="Times New Roman" w:hAnsi="Times New Roman" w:cs="Times New Roman"/>
        </w:rPr>
        <w:t xml:space="preserve">it is </w:t>
      </w:r>
      <w:r>
        <w:rPr>
          <w:rFonts w:ascii="Times New Roman" w:hAnsi="Times New Roman" w:cs="Times New Roman"/>
        </w:rPr>
        <w:t xml:space="preserve">visual </w:t>
      </w:r>
      <w:r w:rsidR="63FB3B2A">
        <w:rPr>
          <w:rFonts w:ascii="Times New Roman" w:hAnsi="Times New Roman" w:cs="Times New Roman"/>
        </w:rPr>
        <w:t>because</w:t>
      </w:r>
      <w:r>
        <w:rPr>
          <w:rFonts w:ascii="Times New Roman" w:hAnsi="Times New Roman" w:cs="Times New Roman"/>
        </w:rPr>
        <w:t xml:space="preserve"> each student will have their own card with their word in front of them</w:t>
      </w:r>
      <w:r w:rsidR="6C09AE59">
        <w:rPr>
          <w:rFonts w:ascii="Times New Roman" w:hAnsi="Times New Roman" w:cs="Times New Roman"/>
        </w:rPr>
        <w:t>, the</w:t>
      </w:r>
      <w:r>
        <w:rPr>
          <w:rFonts w:ascii="Times New Roman" w:hAnsi="Times New Roman" w:cs="Times New Roman"/>
        </w:rPr>
        <w:t xml:space="preserve"> teacher</w:t>
      </w:r>
      <w:r w:rsidR="654D3FF1">
        <w:rPr>
          <w:rFonts w:ascii="Times New Roman" w:hAnsi="Times New Roman" w:cs="Times New Roman"/>
        </w:rPr>
        <w:t xml:space="preserve"> will also be</w:t>
      </w:r>
      <w:r>
        <w:rPr>
          <w:rFonts w:ascii="Times New Roman" w:hAnsi="Times New Roman" w:cs="Times New Roman"/>
        </w:rPr>
        <w:t xml:space="preserve"> modeling words and clapping at the front; </w:t>
      </w:r>
      <w:r w:rsidR="0EF71827">
        <w:rPr>
          <w:rFonts w:ascii="Times New Roman" w:hAnsi="Times New Roman" w:cs="Times New Roman"/>
        </w:rPr>
        <w:t>it is also o</w:t>
      </w:r>
      <w:r>
        <w:rPr>
          <w:rFonts w:ascii="Times New Roman" w:hAnsi="Times New Roman" w:cs="Times New Roman"/>
        </w:rPr>
        <w:t xml:space="preserve">ral </w:t>
      </w:r>
      <w:r w:rsidR="348EA1B8">
        <w:rPr>
          <w:rFonts w:ascii="Times New Roman" w:hAnsi="Times New Roman" w:cs="Times New Roman"/>
        </w:rPr>
        <w:t>because</w:t>
      </w:r>
      <w:r>
        <w:rPr>
          <w:rFonts w:ascii="Times New Roman" w:hAnsi="Times New Roman" w:cs="Times New Roman"/>
        </w:rPr>
        <w:t xml:space="preserve"> the students </w:t>
      </w:r>
      <w:r w:rsidR="29D48965">
        <w:rPr>
          <w:rFonts w:ascii="Times New Roman" w:hAnsi="Times New Roman" w:cs="Times New Roman"/>
        </w:rPr>
        <w:t xml:space="preserve">will </w:t>
      </w:r>
      <w:r>
        <w:rPr>
          <w:rFonts w:ascii="Times New Roman" w:hAnsi="Times New Roman" w:cs="Times New Roman"/>
        </w:rPr>
        <w:t xml:space="preserve">all </w:t>
      </w:r>
      <w:r w:rsidR="3E9694D0">
        <w:rPr>
          <w:rFonts w:ascii="Times New Roman" w:hAnsi="Times New Roman" w:cs="Times New Roman"/>
        </w:rPr>
        <w:t>have a chance to say</w:t>
      </w:r>
      <w:r>
        <w:rPr>
          <w:rFonts w:ascii="Times New Roman" w:hAnsi="Times New Roman" w:cs="Times New Roman"/>
        </w:rPr>
        <w:t xml:space="preserve"> their word</w:t>
      </w:r>
      <w:r w:rsidR="362A7219">
        <w:rPr>
          <w:rFonts w:ascii="Times New Roman" w:hAnsi="Times New Roman" w:cs="Times New Roman"/>
        </w:rPr>
        <w:t>s</w:t>
      </w:r>
      <w:r>
        <w:rPr>
          <w:rFonts w:ascii="Times New Roman" w:hAnsi="Times New Roman" w:cs="Times New Roman"/>
        </w:rPr>
        <w:t xml:space="preserve"> out loud</w:t>
      </w:r>
      <w:r w:rsidR="0926FBFE">
        <w:rPr>
          <w:rFonts w:ascii="Times New Roman" w:hAnsi="Times New Roman" w:cs="Times New Roman"/>
        </w:rPr>
        <w:t>, and the teacher will repeat their words back to them,</w:t>
      </w:r>
      <w:r>
        <w:rPr>
          <w:rFonts w:ascii="Times New Roman" w:hAnsi="Times New Roman" w:cs="Times New Roman"/>
        </w:rPr>
        <w:t xml:space="preserve"> and</w:t>
      </w:r>
      <w:r w:rsidR="37C6427A">
        <w:rPr>
          <w:rFonts w:ascii="Times New Roman" w:hAnsi="Times New Roman" w:cs="Times New Roman"/>
        </w:rPr>
        <w:t xml:space="preserve"> finally, it is also</w:t>
      </w:r>
      <w:r>
        <w:rPr>
          <w:rFonts w:ascii="Times New Roman" w:hAnsi="Times New Roman" w:cs="Times New Roman"/>
        </w:rPr>
        <w:t xml:space="preserve"> gestural </w:t>
      </w:r>
      <w:r w:rsidR="68796E96">
        <w:rPr>
          <w:rFonts w:ascii="Times New Roman" w:hAnsi="Times New Roman" w:cs="Times New Roman"/>
        </w:rPr>
        <w:t>because</w:t>
      </w:r>
      <w:r>
        <w:rPr>
          <w:rFonts w:ascii="Times New Roman" w:hAnsi="Times New Roman" w:cs="Times New Roman"/>
        </w:rPr>
        <w:t xml:space="preserve"> they </w:t>
      </w:r>
      <w:bookmarkStart w:id="0" w:name="_Int_1xyHXjHb"/>
      <w:r>
        <w:rPr>
          <w:rFonts w:ascii="Times New Roman" w:hAnsi="Times New Roman" w:cs="Times New Roman"/>
        </w:rPr>
        <w:t>have to</w:t>
      </w:r>
      <w:bookmarkEnd w:id="0"/>
      <w:r>
        <w:rPr>
          <w:rFonts w:ascii="Times New Roman" w:hAnsi="Times New Roman" w:cs="Times New Roman"/>
        </w:rPr>
        <w:t xml:space="preserve"> clap out the syllables of each of their words as they play</w:t>
      </w:r>
      <w:r w:rsidR="439C56BF">
        <w:rPr>
          <w:rFonts w:ascii="Times New Roman" w:hAnsi="Times New Roman" w:cs="Times New Roman"/>
        </w:rPr>
        <w:t xml:space="preserve"> the game</w:t>
      </w:r>
      <w:r>
        <w:rPr>
          <w:rFonts w:ascii="Times New Roman" w:hAnsi="Times New Roman" w:cs="Times New Roman"/>
        </w:rPr>
        <w:t xml:space="preserve">. For further multimodal applications </w:t>
      </w:r>
      <w:r w:rsidR="003767EF">
        <w:rPr>
          <w:rFonts w:ascii="Times New Roman" w:hAnsi="Times New Roman" w:cs="Times New Roman"/>
        </w:rPr>
        <w:t>in</w:t>
      </w:r>
      <w:r>
        <w:rPr>
          <w:rFonts w:ascii="Times New Roman" w:hAnsi="Times New Roman" w:cs="Times New Roman"/>
        </w:rPr>
        <w:t xml:space="preserve"> </w:t>
      </w:r>
      <w:r w:rsidR="003767EF">
        <w:rPr>
          <w:rFonts w:ascii="Times New Roman" w:hAnsi="Times New Roman" w:cs="Times New Roman"/>
        </w:rPr>
        <w:t xml:space="preserve">the </w:t>
      </w:r>
      <w:r>
        <w:rPr>
          <w:rFonts w:ascii="Times New Roman" w:hAnsi="Times New Roman" w:cs="Times New Roman"/>
        </w:rPr>
        <w:t>gestural</w:t>
      </w:r>
      <w:r w:rsidR="003767EF">
        <w:rPr>
          <w:rFonts w:ascii="Times New Roman" w:hAnsi="Times New Roman" w:cs="Times New Roman"/>
        </w:rPr>
        <w:t xml:space="preserve"> mode and/or</w:t>
      </w:r>
      <w:r>
        <w:rPr>
          <w:rFonts w:ascii="Times New Roman" w:hAnsi="Times New Roman" w:cs="Times New Roman"/>
        </w:rPr>
        <w:t xml:space="preserve"> </w:t>
      </w:r>
      <w:r w:rsidR="396212DB">
        <w:rPr>
          <w:rFonts w:ascii="Times New Roman" w:hAnsi="Times New Roman" w:cs="Times New Roman"/>
        </w:rPr>
        <w:t>to make the game more challenging,</w:t>
      </w:r>
      <w:r>
        <w:rPr>
          <w:rFonts w:ascii="Times New Roman" w:hAnsi="Times New Roman" w:cs="Times New Roman"/>
        </w:rPr>
        <w:t xml:space="preserve"> students can act out the emotion</w:t>
      </w:r>
      <w:r w:rsidR="1C7EA6E0">
        <w:rPr>
          <w:rFonts w:ascii="Times New Roman" w:hAnsi="Times New Roman" w:cs="Times New Roman"/>
        </w:rPr>
        <w:t xml:space="preserve"> that is displayed</w:t>
      </w:r>
      <w:r>
        <w:rPr>
          <w:rFonts w:ascii="Times New Roman" w:hAnsi="Times New Roman" w:cs="Times New Roman"/>
        </w:rPr>
        <w:t xml:space="preserve"> on the card</w:t>
      </w:r>
      <w:r w:rsidR="77EE97E1">
        <w:rPr>
          <w:rFonts w:ascii="Times New Roman" w:hAnsi="Times New Roman" w:cs="Times New Roman"/>
        </w:rPr>
        <w:t>s</w:t>
      </w:r>
      <w:r>
        <w:rPr>
          <w:rFonts w:ascii="Times New Roman" w:hAnsi="Times New Roman" w:cs="Times New Roman"/>
        </w:rPr>
        <w:t xml:space="preserve"> </w:t>
      </w:r>
      <w:r w:rsidR="4DD72D08">
        <w:rPr>
          <w:rFonts w:ascii="Times New Roman" w:hAnsi="Times New Roman" w:cs="Times New Roman"/>
        </w:rPr>
        <w:t xml:space="preserve">that </w:t>
      </w:r>
      <w:r>
        <w:rPr>
          <w:rFonts w:ascii="Times New Roman" w:hAnsi="Times New Roman" w:cs="Times New Roman"/>
        </w:rPr>
        <w:t xml:space="preserve">they are given. This would be helpful both for ELL students as well as students who are native English speakers because it </w:t>
      </w:r>
      <w:r w:rsidR="4299498B">
        <w:rPr>
          <w:rFonts w:ascii="Times New Roman" w:hAnsi="Times New Roman" w:cs="Times New Roman"/>
        </w:rPr>
        <w:t>mak</w:t>
      </w:r>
      <w:r>
        <w:rPr>
          <w:rFonts w:ascii="Times New Roman" w:hAnsi="Times New Roman" w:cs="Times New Roman"/>
        </w:rPr>
        <w:t xml:space="preserve">es the native </w:t>
      </w:r>
      <w:r w:rsidR="330BF9B4">
        <w:rPr>
          <w:rFonts w:ascii="Times New Roman" w:hAnsi="Times New Roman" w:cs="Times New Roman"/>
        </w:rPr>
        <w:t xml:space="preserve">English </w:t>
      </w:r>
      <w:r>
        <w:rPr>
          <w:rFonts w:ascii="Times New Roman" w:hAnsi="Times New Roman" w:cs="Times New Roman"/>
        </w:rPr>
        <w:t>speakers make the critical and creative choices involved in dramatizing an emotion</w:t>
      </w:r>
      <w:r w:rsidR="58CD24A4">
        <w:rPr>
          <w:rFonts w:ascii="Times New Roman" w:hAnsi="Times New Roman" w:cs="Times New Roman"/>
        </w:rPr>
        <w:t>. When they</w:t>
      </w:r>
      <w:r>
        <w:rPr>
          <w:rFonts w:ascii="Times New Roman" w:hAnsi="Times New Roman" w:cs="Times New Roman"/>
        </w:rPr>
        <w:t xml:space="preserve"> act out the word</w:t>
      </w:r>
      <w:r w:rsidR="515EA638">
        <w:rPr>
          <w:rFonts w:ascii="Times New Roman" w:hAnsi="Times New Roman" w:cs="Times New Roman"/>
        </w:rPr>
        <w:t>, this</w:t>
      </w:r>
      <w:r>
        <w:rPr>
          <w:rFonts w:ascii="Times New Roman" w:hAnsi="Times New Roman" w:cs="Times New Roman"/>
        </w:rPr>
        <w:t xml:space="preserve"> provides ELL students with a visual</w:t>
      </w:r>
      <w:r w:rsidR="5A68F505">
        <w:rPr>
          <w:rFonts w:ascii="Times New Roman" w:hAnsi="Times New Roman" w:cs="Times New Roman"/>
        </w:rPr>
        <w:t xml:space="preserve"> clue</w:t>
      </w:r>
      <w:r>
        <w:rPr>
          <w:rFonts w:ascii="Times New Roman" w:hAnsi="Times New Roman" w:cs="Times New Roman"/>
        </w:rPr>
        <w:t xml:space="preserve"> to contextualize word</w:t>
      </w:r>
      <w:r w:rsidR="30B118D1">
        <w:rPr>
          <w:rFonts w:ascii="Times New Roman" w:hAnsi="Times New Roman" w:cs="Times New Roman"/>
        </w:rPr>
        <w:t>s that they may not know the meaning of, or words that they don’t understand fully when</w:t>
      </w:r>
      <w:r>
        <w:rPr>
          <w:rFonts w:ascii="Times New Roman" w:hAnsi="Times New Roman" w:cs="Times New Roman"/>
        </w:rPr>
        <w:t xml:space="preserve"> they </w:t>
      </w:r>
      <w:r w:rsidR="5C04C566">
        <w:rPr>
          <w:rFonts w:ascii="Times New Roman" w:hAnsi="Times New Roman" w:cs="Times New Roman"/>
        </w:rPr>
        <w:t>see</w:t>
      </w:r>
      <w:r>
        <w:rPr>
          <w:rFonts w:ascii="Times New Roman" w:hAnsi="Times New Roman" w:cs="Times New Roman"/>
        </w:rPr>
        <w:t xml:space="preserve"> their classmate</w:t>
      </w:r>
      <w:r w:rsidR="10038B6A">
        <w:rPr>
          <w:rFonts w:ascii="Times New Roman" w:hAnsi="Times New Roman" w:cs="Times New Roman"/>
        </w:rPr>
        <w:t>s</w:t>
      </w:r>
      <w:r>
        <w:rPr>
          <w:rFonts w:ascii="Times New Roman" w:hAnsi="Times New Roman" w:cs="Times New Roman"/>
        </w:rPr>
        <w:t xml:space="preserve"> and teacher </w:t>
      </w:r>
      <w:r w:rsidR="6AC6153A">
        <w:rPr>
          <w:rFonts w:ascii="Times New Roman" w:hAnsi="Times New Roman" w:cs="Times New Roman"/>
        </w:rPr>
        <w:t>acting out the emotion</w:t>
      </w:r>
      <w:r>
        <w:rPr>
          <w:rFonts w:ascii="Times New Roman" w:hAnsi="Times New Roman" w:cs="Times New Roman"/>
        </w:rPr>
        <w:t xml:space="preserve">. If doing this in a class that is not comfortable with </w:t>
      </w:r>
      <w:r w:rsidR="2489B8C5">
        <w:rPr>
          <w:rFonts w:ascii="Times New Roman" w:hAnsi="Times New Roman" w:cs="Times New Roman"/>
        </w:rPr>
        <w:t>acting out the emotions</w:t>
      </w:r>
      <w:r>
        <w:rPr>
          <w:rFonts w:ascii="Times New Roman" w:hAnsi="Times New Roman" w:cs="Times New Roman"/>
        </w:rPr>
        <w:t xml:space="preserve">, the teacher could also dramatize the words when responding to each student. </w:t>
      </w:r>
      <w:r w:rsidR="548AD4DD">
        <w:rPr>
          <w:rFonts w:ascii="Times New Roman" w:hAnsi="Times New Roman" w:cs="Times New Roman"/>
        </w:rPr>
        <w:t xml:space="preserve">When doing activities that involve stepping out of your comfort zone, it is </w:t>
      </w:r>
      <w:r w:rsidR="00373A1E">
        <w:rPr>
          <w:rFonts w:ascii="Times New Roman" w:hAnsi="Times New Roman" w:cs="Times New Roman"/>
        </w:rPr>
        <w:t xml:space="preserve">crucial </w:t>
      </w:r>
      <w:r w:rsidR="548AD4DD">
        <w:rPr>
          <w:rFonts w:ascii="Times New Roman" w:hAnsi="Times New Roman" w:cs="Times New Roman"/>
        </w:rPr>
        <w:t>for the teacher to model their enjoyment so that the students will also enjoy themselves.</w:t>
      </w:r>
    </w:p>
    <w:p w14:paraId="737790E2" w14:textId="6F9B6EDA" w:rsidR="00A944EE" w:rsidRDefault="00A944EE" w:rsidP="00A944EE">
      <w:pPr>
        <w:spacing w:line="480" w:lineRule="auto"/>
        <w:ind w:firstLine="720"/>
        <w:rPr>
          <w:rFonts w:ascii="Times New Roman" w:hAnsi="Times New Roman" w:cs="Times New Roman"/>
        </w:rPr>
      </w:pPr>
      <w:r w:rsidRPr="4BFFDC73">
        <w:rPr>
          <w:rFonts w:ascii="Times New Roman" w:hAnsi="Times New Roman" w:cs="Times New Roman"/>
        </w:rPr>
        <w:t xml:space="preserve">This </w:t>
      </w:r>
      <w:r w:rsidR="00373A1E" w:rsidRPr="4BFFDC73">
        <w:rPr>
          <w:rFonts w:ascii="Times New Roman" w:hAnsi="Times New Roman" w:cs="Times New Roman"/>
        </w:rPr>
        <w:t>game</w:t>
      </w:r>
      <w:r w:rsidRPr="4BFFDC73">
        <w:rPr>
          <w:rFonts w:ascii="Times New Roman" w:hAnsi="Times New Roman" w:cs="Times New Roman"/>
        </w:rPr>
        <w:t xml:space="preserve"> uses words describing emotions which have bee</w:t>
      </w:r>
      <w:r w:rsidRPr="4BFFDC73">
        <w:rPr>
          <w:rFonts w:ascii="Times New Roman" w:eastAsia="Times New Roman" w:hAnsi="Times New Roman" w:cs="Times New Roman"/>
        </w:rPr>
        <w:t xml:space="preserve">n strategically selected to suit a wide range of English learners and provide an opportunity for them </w:t>
      </w:r>
      <w:r w:rsidRPr="4BFFDC73">
        <w:rPr>
          <w:rFonts w:ascii="Times New Roman" w:hAnsi="Times New Roman" w:cs="Times New Roman"/>
        </w:rPr>
        <w:t>to learn about the syllabic and semantic side of the English language in a way that informs their understanding of words</w:t>
      </w:r>
      <w:r w:rsidR="5FD29B9D" w:rsidRPr="4BFFDC73">
        <w:rPr>
          <w:rFonts w:ascii="Times New Roman" w:hAnsi="Times New Roman" w:cs="Times New Roman"/>
        </w:rPr>
        <w:t>,</w:t>
      </w:r>
      <w:r w:rsidRPr="4BFFDC73">
        <w:rPr>
          <w:rFonts w:ascii="Times New Roman" w:hAnsi="Times New Roman" w:cs="Times New Roman"/>
        </w:rPr>
        <w:t xml:space="preserve"> and simultaneously improves their understanding of the</w:t>
      </w:r>
      <w:r w:rsidR="615CC017" w:rsidRPr="4BFFDC73">
        <w:rPr>
          <w:rFonts w:ascii="Times New Roman" w:hAnsi="Times New Roman" w:cs="Times New Roman"/>
        </w:rPr>
        <w:t>ir own emotions</w:t>
      </w:r>
      <w:r w:rsidRPr="4BFFDC73">
        <w:rPr>
          <w:rFonts w:ascii="Times New Roman" w:hAnsi="Times New Roman" w:cs="Times New Roman"/>
        </w:rPr>
        <w:t xml:space="preserve">. It is encouraged that when setting up the game, the teacher strategically </w:t>
      </w:r>
      <w:r w:rsidR="00556BF7" w:rsidRPr="4BFFDC73">
        <w:rPr>
          <w:rFonts w:ascii="Times New Roman" w:hAnsi="Times New Roman" w:cs="Times New Roman"/>
        </w:rPr>
        <w:t>hands</w:t>
      </w:r>
      <w:r w:rsidRPr="4BFFDC73">
        <w:rPr>
          <w:rFonts w:ascii="Times New Roman" w:hAnsi="Times New Roman" w:cs="Times New Roman"/>
        </w:rPr>
        <w:t xml:space="preserve"> out the cards so that students are set up </w:t>
      </w:r>
      <w:r w:rsidRPr="4BFFDC73">
        <w:rPr>
          <w:rFonts w:ascii="Times New Roman" w:hAnsi="Times New Roman" w:cs="Times New Roman"/>
        </w:rPr>
        <w:lastRenderedPageBreak/>
        <w:t xml:space="preserve">for success and feel safe when it is their turn to clap out their word. By interacting with the wide range and complexity of emotions included in this activity, students have a broad base of words that they can draw from to use as a source of inspiration for their own writing. Using emotions as the base of this game is important to help students, especially those who are ELL, </w:t>
      </w:r>
      <w:r w:rsidR="3F250E36" w:rsidRPr="4BFFDC73">
        <w:rPr>
          <w:rFonts w:ascii="Times New Roman" w:hAnsi="Times New Roman" w:cs="Times New Roman"/>
        </w:rPr>
        <w:t xml:space="preserve">to </w:t>
      </w:r>
      <w:r w:rsidRPr="4BFFDC73">
        <w:rPr>
          <w:rFonts w:ascii="Times New Roman" w:hAnsi="Times New Roman" w:cs="Times New Roman"/>
        </w:rPr>
        <w:t xml:space="preserve">connect </w:t>
      </w:r>
      <w:r w:rsidR="008A0E6F" w:rsidRPr="4BFFDC73">
        <w:rPr>
          <w:rFonts w:ascii="Times New Roman" w:hAnsi="Times New Roman" w:cs="Times New Roman"/>
        </w:rPr>
        <w:t xml:space="preserve">their understanding of emotions in their native language </w:t>
      </w:r>
      <w:r w:rsidRPr="4BFFDC73">
        <w:rPr>
          <w:rFonts w:ascii="Times New Roman" w:hAnsi="Times New Roman" w:cs="Times New Roman"/>
        </w:rPr>
        <w:t xml:space="preserve">with their emotions </w:t>
      </w:r>
      <w:r w:rsidR="004B012B" w:rsidRPr="4BFFDC73">
        <w:rPr>
          <w:rFonts w:ascii="Times New Roman" w:hAnsi="Times New Roman" w:cs="Times New Roman"/>
        </w:rPr>
        <w:t xml:space="preserve">in the English language. </w:t>
      </w:r>
      <w:r w:rsidR="00FC774B" w:rsidRPr="4BFFDC73">
        <w:rPr>
          <w:rFonts w:ascii="Times New Roman" w:hAnsi="Times New Roman" w:cs="Times New Roman"/>
        </w:rPr>
        <w:t xml:space="preserve">It is important, since there is a small performative aspect to this game, that students are made to feel as safe as possible and are set up for success when setting up to play this game. </w:t>
      </w:r>
    </w:p>
    <w:p w14:paraId="5D18A48D" w14:textId="475F5761" w:rsidR="51D49F40" w:rsidRDefault="51D49F40" w:rsidP="4BFFDC73">
      <w:pPr>
        <w:spacing w:line="480" w:lineRule="auto"/>
        <w:ind w:firstLine="720"/>
        <w:rPr>
          <w:rFonts w:ascii="Times New Roman" w:hAnsi="Times New Roman" w:cs="Times New Roman"/>
        </w:rPr>
      </w:pPr>
      <w:r w:rsidRPr="4BFFDC73">
        <w:rPr>
          <w:rFonts w:ascii="Times New Roman" w:hAnsi="Times New Roman" w:cs="Times New Roman"/>
        </w:rPr>
        <w:t xml:space="preserve">The concept of this game could also be adapted to other subjects or to make cross-curricular connections by creating new cards with different words and different topics. </w:t>
      </w:r>
      <w:r w:rsidR="10798472" w:rsidRPr="4BFFDC73">
        <w:rPr>
          <w:rFonts w:ascii="Times New Roman" w:hAnsi="Times New Roman" w:cs="Times New Roman"/>
        </w:rPr>
        <w:t xml:space="preserve">This game would be a great way to review vocabulary words in any subject and any grade level </w:t>
      </w:r>
      <w:r w:rsidR="48B7D33F" w:rsidRPr="4BFFDC73">
        <w:rPr>
          <w:rFonts w:ascii="Times New Roman" w:hAnsi="Times New Roman" w:cs="Times New Roman"/>
        </w:rPr>
        <w:t>with the use of different cards. Educators are welcome to use the cards and resources provide</w:t>
      </w:r>
      <w:r w:rsidR="3AB9D6E2" w:rsidRPr="4BFFDC73">
        <w:rPr>
          <w:rFonts w:ascii="Times New Roman" w:hAnsi="Times New Roman" w:cs="Times New Roman"/>
        </w:rPr>
        <w:t xml:space="preserve">d but they are also </w:t>
      </w:r>
      <w:r w:rsidR="48B7D33F" w:rsidRPr="4BFFDC73">
        <w:rPr>
          <w:rFonts w:ascii="Times New Roman" w:hAnsi="Times New Roman" w:cs="Times New Roman"/>
        </w:rPr>
        <w:t>encouraged to modify this game to their needs and to the needs of their students.</w:t>
      </w:r>
    </w:p>
    <w:p w14:paraId="2A553600" w14:textId="77777777" w:rsidR="00E40F31" w:rsidRPr="00A944EE" w:rsidRDefault="00E40F31" w:rsidP="00A944EE">
      <w:pPr>
        <w:spacing w:line="480" w:lineRule="auto"/>
        <w:ind w:firstLine="720"/>
        <w:rPr>
          <w:rFonts w:ascii="Times New Roman" w:hAnsi="Times New Roman" w:cs="Times New Roman"/>
        </w:rPr>
      </w:pPr>
    </w:p>
    <w:sectPr w:rsidR="00E40F31" w:rsidRPr="00A94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xyHXjHb" int2:invalidationBookmarkName="" int2:hashCode="5cEnj+BQkBZE21" int2:id="dvAWA37V">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EE"/>
    <w:rsid w:val="0005013F"/>
    <w:rsid w:val="000B6835"/>
    <w:rsid w:val="001C6AD5"/>
    <w:rsid w:val="00373A1E"/>
    <w:rsid w:val="003767EF"/>
    <w:rsid w:val="003B21E6"/>
    <w:rsid w:val="00402418"/>
    <w:rsid w:val="0043322E"/>
    <w:rsid w:val="004B012B"/>
    <w:rsid w:val="00556BF7"/>
    <w:rsid w:val="005F2ACF"/>
    <w:rsid w:val="006849F3"/>
    <w:rsid w:val="006D5919"/>
    <w:rsid w:val="0075585E"/>
    <w:rsid w:val="00832D1E"/>
    <w:rsid w:val="00845827"/>
    <w:rsid w:val="008A0E6F"/>
    <w:rsid w:val="00A944EE"/>
    <w:rsid w:val="00C670AF"/>
    <w:rsid w:val="00D00550"/>
    <w:rsid w:val="00D5421D"/>
    <w:rsid w:val="00E40F31"/>
    <w:rsid w:val="00E6632B"/>
    <w:rsid w:val="00FA3DA8"/>
    <w:rsid w:val="00FC774B"/>
    <w:rsid w:val="011975C8"/>
    <w:rsid w:val="01CDDDDD"/>
    <w:rsid w:val="0926FBFE"/>
    <w:rsid w:val="0D29B8E1"/>
    <w:rsid w:val="0EF71827"/>
    <w:rsid w:val="10038B6A"/>
    <w:rsid w:val="1023B99F"/>
    <w:rsid w:val="10798472"/>
    <w:rsid w:val="13632D9B"/>
    <w:rsid w:val="185B30B1"/>
    <w:rsid w:val="1A6591DE"/>
    <w:rsid w:val="1C4345CD"/>
    <w:rsid w:val="1C7EA6E0"/>
    <w:rsid w:val="1E02C5A9"/>
    <w:rsid w:val="23E3EC09"/>
    <w:rsid w:val="2489B8C5"/>
    <w:rsid w:val="248FC330"/>
    <w:rsid w:val="28433443"/>
    <w:rsid w:val="29D48965"/>
    <w:rsid w:val="2AF8FA49"/>
    <w:rsid w:val="2DBE976B"/>
    <w:rsid w:val="2E309B0B"/>
    <w:rsid w:val="2EC3F2DB"/>
    <w:rsid w:val="30B118D1"/>
    <w:rsid w:val="32F15566"/>
    <w:rsid w:val="330BF9B4"/>
    <w:rsid w:val="338298FA"/>
    <w:rsid w:val="34891FAB"/>
    <w:rsid w:val="348EA1B8"/>
    <w:rsid w:val="353E9CAC"/>
    <w:rsid w:val="362A7219"/>
    <w:rsid w:val="37C6427A"/>
    <w:rsid w:val="396212DB"/>
    <w:rsid w:val="3AB9D6E2"/>
    <w:rsid w:val="3CB2DBFA"/>
    <w:rsid w:val="3E4EAC5B"/>
    <w:rsid w:val="3E9694D0"/>
    <w:rsid w:val="3F250E36"/>
    <w:rsid w:val="4299498B"/>
    <w:rsid w:val="439C56BF"/>
    <w:rsid w:val="44AF2E8F"/>
    <w:rsid w:val="47CBE12F"/>
    <w:rsid w:val="48B7D33F"/>
    <w:rsid w:val="4BFFDC73"/>
    <w:rsid w:val="4DD72D08"/>
    <w:rsid w:val="515EA638"/>
    <w:rsid w:val="51D49F40"/>
    <w:rsid w:val="5456BAEB"/>
    <w:rsid w:val="548AD4DD"/>
    <w:rsid w:val="58CD24A4"/>
    <w:rsid w:val="5A68F505"/>
    <w:rsid w:val="5A821D62"/>
    <w:rsid w:val="5C04C566"/>
    <w:rsid w:val="5C2BB763"/>
    <w:rsid w:val="5DB9BE24"/>
    <w:rsid w:val="5EE6A98D"/>
    <w:rsid w:val="5F558E85"/>
    <w:rsid w:val="5FD29B9D"/>
    <w:rsid w:val="615CC017"/>
    <w:rsid w:val="63FB3B2A"/>
    <w:rsid w:val="654D3FF1"/>
    <w:rsid w:val="65C0534B"/>
    <w:rsid w:val="68796E96"/>
    <w:rsid w:val="68EB35F4"/>
    <w:rsid w:val="6A3CA967"/>
    <w:rsid w:val="6AC6153A"/>
    <w:rsid w:val="6C09AE59"/>
    <w:rsid w:val="6CA3C923"/>
    <w:rsid w:val="6CB9A94D"/>
    <w:rsid w:val="77EE9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126F61"/>
  <w15:chartTrackingRefBased/>
  <w15:docId w15:val="{7C45D493-51A9-D544-B671-11248954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Cincurak</dc:creator>
  <cp:keywords/>
  <dc:description/>
  <cp:lastModifiedBy>Siyu Chen</cp:lastModifiedBy>
  <cp:revision>23</cp:revision>
  <dcterms:created xsi:type="dcterms:W3CDTF">2022-11-03T01:19:00Z</dcterms:created>
  <dcterms:modified xsi:type="dcterms:W3CDTF">2023-02-06T21:26:00Z</dcterms:modified>
</cp:coreProperties>
</file>