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2E2C60" w14:textId="77777777" w:rsidR="008004F0" w:rsidRPr="00215334" w:rsidRDefault="00E75DB9" w:rsidP="008004F0">
      <w:pPr>
        <w:rPr>
          <w:rFonts w:ascii="Cambria" w:hAnsi="Cambria"/>
          <w:b/>
          <w:sz w:val="28"/>
          <w:szCs w:val="24"/>
          <w:u w:val="single"/>
        </w:rPr>
      </w:pPr>
      <w:r w:rsidRPr="00215334">
        <w:rPr>
          <w:rFonts w:ascii="Cambria" w:hAnsi="Cambria"/>
          <w:b/>
          <w:sz w:val="28"/>
          <w:szCs w:val="24"/>
          <w:u w:val="single"/>
        </w:rPr>
        <w:t>Lesson Plan</w:t>
      </w:r>
    </w:p>
    <w:p w14:paraId="7D6952EF" w14:textId="77777777" w:rsidR="008004F0" w:rsidRPr="00633CD9" w:rsidRDefault="008004F0" w:rsidP="008004F0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994"/>
        <w:gridCol w:w="2124"/>
        <w:gridCol w:w="2664"/>
      </w:tblGrid>
      <w:tr w:rsidR="00633CD9" w14:paraId="241EF54B" w14:textId="77777777" w:rsidTr="00633CD9">
        <w:trPr>
          <w:trHeight w:val="510"/>
        </w:trPr>
        <w:tc>
          <w:tcPr>
            <w:tcW w:w="9576" w:type="dxa"/>
            <w:gridSpan w:val="4"/>
            <w:vAlign w:val="center"/>
          </w:tcPr>
          <w:p w14:paraId="4C9FA8E3" w14:textId="06DF4B50" w:rsidR="00633CD9" w:rsidRDefault="00633CD9" w:rsidP="00633CD9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Teacher Candidate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DF386C">
              <w:rPr>
                <w:rFonts w:ascii="Cambria" w:hAnsi="Cambria"/>
                <w:sz w:val="24"/>
                <w:szCs w:val="24"/>
              </w:rPr>
              <w:t xml:space="preserve"> Jaclyn Knezev</w:t>
            </w:r>
            <w:r w:rsidR="00391610">
              <w:rPr>
                <w:rFonts w:ascii="Cambria" w:hAnsi="Cambria"/>
                <w:sz w:val="24"/>
                <w:szCs w:val="24"/>
              </w:rPr>
              <w:t>, Suejeet Mann, Danielle Vandervecht, Kaila D’Aversa</w:t>
            </w:r>
          </w:p>
        </w:tc>
      </w:tr>
      <w:tr w:rsidR="00633CD9" w14:paraId="3C9D53AD" w14:textId="77777777" w:rsidTr="00633CD9">
        <w:trPr>
          <w:trHeight w:val="510"/>
        </w:trPr>
        <w:tc>
          <w:tcPr>
            <w:tcW w:w="4788" w:type="dxa"/>
            <w:gridSpan w:val="2"/>
            <w:vAlign w:val="center"/>
          </w:tcPr>
          <w:p w14:paraId="52B4F624" w14:textId="77777777" w:rsidR="00633CD9" w:rsidRDefault="00633CD9" w:rsidP="00633CD9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Subject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DF386C">
              <w:rPr>
                <w:rFonts w:ascii="Cambria" w:hAnsi="Cambria"/>
                <w:sz w:val="24"/>
                <w:szCs w:val="24"/>
              </w:rPr>
              <w:t xml:space="preserve"> Biology</w:t>
            </w:r>
          </w:p>
        </w:tc>
        <w:tc>
          <w:tcPr>
            <w:tcW w:w="4788" w:type="dxa"/>
            <w:gridSpan w:val="2"/>
            <w:vAlign w:val="center"/>
          </w:tcPr>
          <w:p w14:paraId="0353B041" w14:textId="77777777" w:rsidR="00633CD9" w:rsidRDefault="00633CD9" w:rsidP="00633CD9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Grade/Class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DF386C">
              <w:rPr>
                <w:rFonts w:ascii="Cambria" w:hAnsi="Cambria"/>
                <w:sz w:val="24"/>
                <w:szCs w:val="24"/>
              </w:rPr>
              <w:t xml:space="preserve"> SBI3U </w:t>
            </w:r>
          </w:p>
        </w:tc>
      </w:tr>
      <w:tr w:rsidR="00633CD9" w14:paraId="613E18BA" w14:textId="77777777" w:rsidTr="00633CD9">
        <w:trPr>
          <w:trHeight w:val="510"/>
        </w:trPr>
        <w:tc>
          <w:tcPr>
            <w:tcW w:w="3794" w:type="dxa"/>
            <w:vAlign w:val="center"/>
          </w:tcPr>
          <w:p w14:paraId="7A9FF82D" w14:textId="5293EB2C" w:rsidR="00633CD9" w:rsidRDefault="00633CD9" w:rsidP="00633CD9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Date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391610">
              <w:rPr>
                <w:rFonts w:ascii="Cambria" w:hAnsi="Cambria"/>
                <w:sz w:val="24"/>
                <w:szCs w:val="24"/>
              </w:rPr>
              <w:t xml:space="preserve"> November 15</w:t>
            </w:r>
            <w:r w:rsidR="00DF386C">
              <w:rPr>
                <w:rFonts w:ascii="Cambria" w:hAnsi="Cambria"/>
                <w:sz w:val="24"/>
                <w:szCs w:val="24"/>
              </w:rPr>
              <w:t>, 2016</w:t>
            </w:r>
          </w:p>
        </w:tc>
        <w:tc>
          <w:tcPr>
            <w:tcW w:w="3118" w:type="dxa"/>
            <w:gridSpan w:val="2"/>
            <w:vAlign w:val="center"/>
          </w:tcPr>
          <w:p w14:paraId="6600CF81" w14:textId="4DA20722" w:rsidR="00633CD9" w:rsidRDefault="00633CD9" w:rsidP="00391610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Time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DF386C">
              <w:rPr>
                <w:rFonts w:ascii="Cambria" w:hAnsi="Cambria"/>
                <w:sz w:val="24"/>
                <w:szCs w:val="24"/>
              </w:rPr>
              <w:t xml:space="preserve"> </w:t>
            </w:r>
            <w:r w:rsidR="00391610">
              <w:rPr>
                <w:rFonts w:ascii="Cambria" w:hAnsi="Cambria"/>
                <w:sz w:val="24"/>
                <w:szCs w:val="24"/>
              </w:rPr>
              <w:t>11:30</w:t>
            </w:r>
          </w:p>
        </w:tc>
        <w:tc>
          <w:tcPr>
            <w:tcW w:w="2664" w:type="dxa"/>
            <w:vAlign w:val="center"/>
          </w:tcPr>
          <w:p w14:paraId="48257D20" w14:textId="77777777" w:rsidR="00633CD9" w:rsidRDefault="00633CD9" w:rsidP="00633CD9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Duration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DF386C">
              <w:rPr>
                <w:rFonts w:ascii="Cambria" w:hAnsi="Cambria"/>
                <w:sz w:val="24"/>
                <w:szCs w:val="24"/>
              </w:rPr>
              <w:t xml:space="preserve"> 75 minutes</w:t>
            </w:r>
          </w:p>
        </w:tc>
      </w:tr>
      <w:tr w:rsidR="00633CD9" w14:paraId="21B36E55" w14:textId="77777777" w:rsidTr="00633CD9">
        <w:trPr>
          <w:trHeight w:val="510"/>
        </w:trPr>
        <w:tc>
          <w:tcPr>
            <w:tcW w:w="9576" w:type="dxa"/>
            <w:gridSpan w:val="4"/>
            <w:vAlign w:val="center"/>
          </w:tcPr>
          <w:p w14:paraId="26478B30" w14:textId="669CD5D5" w:rsidR="00633CD9" w:rsidRDefault="00633CD9" w:rsidP="00391610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Lesson Topic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DF386C">
              <w:rPr>
                <w:rFonts w:ascii="Cambria" w:hAnsi="Cambria"/>
                <w:sz w:val="24"/>
                <w:szCs w:val="24"/>
              </w:rPr>
              <w:t xml:space="preserve"> </w:t>
            </w:r>
            <w:r w:rsidR="00391610">
              <w:rPr>
                <w:rFonts w:ascii="Cambria" w:hAnsi="Cambria"/>
                <w:sz w:val="24"/>
                <w:szCs w:val="24"/>
              </w:rPr>
              <w:t>Genetics</w:t>
            </w:r>
          </w:p>
        </w:tc>
      </w:tr>
    </w:tbl>
    <w:p w14:paraId="7B9C67B3" w14:textId="77777777" w:rsidR="008004F0" w:rsidRDefault="008004F0" w:rsidP="008004F0">
      <w:pPr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33CD9" w14:paraId="4C90F707" w14:textId="77777777" w:rsidTr="00633CD9">
        <w:trPr>
          <w:trHeight w:val="1757"/>
        </w:trPr>
        <w:tc>
          <w:tcPr>
            <w:tcW w:w="9576" w:type="dxa"/>
          </w:tcPr>
          <w:p w14:paraId="3A434067" w14:textId="4AD243C6" w:rsidR="00633CD9" w:rsidRDefault="00633CD9" w:rsidP="008004F0">
            <w:pPr>
              <w:jc w:val="left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i/>
                <w:sz w:val="24"/>
                <w:szCs w:val="24"/>
              </w:rPr>
              <w:t>Outcomes &amp; Expectations:</w:t>
            </w:r>
          </w:p>
          <w:p w14:paraId="204018BC" w14:textId="77777777" w:rsidR="008A5DCB" w:rsidRDefault="008A5DCB" w:rsidP="00CB51AD">
            <w:pPr>
              <w:jc w:val="left"/>
              <w:rPr>
                <w:rFonts w:ascii="Cambria" w:hAnsi="Cambria"/>
                <w:sz w:val="24"/>
                <w:szCs w:val="24"/>
              </w:rPr>
            </w:pPr>
          </w:p>
          <w:p w14:paraId="3423FEC9" w14:textId="7DE129AC" w:rsidR="00CB51AD" w:rsidRDefault="00CB51AD" w:rsidP="00CB51AD">
            <w:pPr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D1.1 analyse, on the basis of research, some of the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social and ethical implications of research in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genetics and genomics (e.g., genetic screening,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gene therapy, in vitro fertilization) [IP, PR, AI, C]</w:t>
            </w:r>
          </w:p>
          <w:p w14:paraId="5CA7CF05" w14:textId="77777777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</w:p>
          <w:p w14:paraId="384DBFCD" w14:textId="72ADBB3A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D2.3 use the Punnett square method to solve basic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genetics problems involving monohybrid crosses,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incomplete dominance, codominance, dihybrid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crosses, and sex-linked genes [PR, AI, C]</w:t>
            </w:r>
          </w:p>
          <w:p w14:paraId="19C3F04B" w14:textId="77777777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</w:p>
          <w:p w14:paraId="38D8985B" w14:textId="1406AC83" w:rsidR="00CB51AD" w:rsidRP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D2.4 investigate, through laboratory inquiry or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computer simulation, monohybrid and dihybrid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crosses, and use the Punnett square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method and probability rules to analyse the</w:t>
            </w:r>
          </w:p>
          <w:p w14:paraId="1FF6945D" w14:textId="3D54A2F6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qualitative and quantitative data and determine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the parent genotype [PR, AI, C]</w:t>
            </w:r>
          </w:p>
          <w:p w14:paraId="51A67C2A" w14:textId="77777777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</w:p>
          <w:p w14:paraId="7594730B" w14:textId="5B1CB54D" w:rsidR="00CB51AD" w:rsidRP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D3.3 explain the concepts of genotype, phenotype,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dominance, incomplete dominance,</w:t>
            </w:r>
          </w:p>
          <w:p w14:paraId="55568AF9" w14:textId="5818CEE8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codominance, recessiveness, and sex linkage according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to Mendelian laws of inheritance</w:t>
            </w:r>
          </w:p>
          <w:p w14:paraId="741E5B6E" w14:textId="77777777" w:rsid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</w:p>
          <w:p w14:paraId="5E23FAD8" w14:textId="3AB21750" w:rsidR="00CB51AD" w:rsidRP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D3.5 describe some reproductive technologies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(e.g., cloning, artificial insemination, in vitro</w:t>
            </w:r>
          </w:p>
          <w:p w14:paraId="410A8B5B" w14:textId="0B9D8B16" w:rsidR="00CB51AD" w:rsidRPr="00CB51AD" w:rsidRDefault="00CB51AD" w:rsidP="00CB51AD">
            <w:pPr>
              <w:tabs>
                <w:tab w:val="left" w:pos="5742"/>
              </w:tabs>
              <w:jc w:val="left"/>
              <w:rPr>
                <w:rFonts w:ascii="Cambria" w:hAnsi="Cambria"/>
                <w:sz w:val="24"/>
                <w:szCs w:val="24"/>
              </w:rPr>
            </w:pPr>
            <w:r w:rsidRPr="00CB51AD">
              <w:rPr>
                <w:rFonts w:ascii="Cambria" w:hAnsi="Cambria"/>
                <w:sz w:val="24"/>
                <w:szCs w:val="24"/>
              </w:rPr>
              <w:t>fertilization, recombinant DNA), and explain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how their use can increase the genetic diversity</w:t>
            </w:r>
            <w:r w:rsidR="00E20AA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B51AD">
              <w:rPr>
                <w:rFonts w:ascii="Cambria" w:hAnsi="Cambria"/>
                <w:sz w:val="24"/>
                <w:szCs w:val="24"/>
              </w:rPr>
              <w:t>of a species (e.g., farm animals, crops</w:t>
            </w:r>
            <w:r>
              <w:rPr>
                <w:rFonts w:ascii="Cambria" w:hAnsi="Cambria"/>
                <w:sz w:val="24"/>
                <w:szCs w:val="24"/>
              </w:rPr>
              <w:t>)</w:t>
            </w:r>
          </w:p>
        </w:tc>
      </w:tr>
    </w:tbl>
    <w:p w14:paraId="7061A0A1" w14:textId="77777777" w:rsidR="00633CD9" w:rsidRPr="00633CD9" w:rsidRDefault="00633CD9" w:rsidP="008004F0">
      <w:pPr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33CD9" w14:paraId="29FF79EA" w14:textId="77777777" w:rsidTr="00B44FB0">
        <w:trPr>
          <w:trHeight w:val="2491"/>
        </w:trPr>
        <w:tc>
          <w:tcPr>
            <w:tcW w:w="9576" w:type="dxa"/>
          </w:tcPr>
          <w:p w14:paraId="0639B49E" w14:textId="6ED2B330" w:rsidR="00E20AA2" w:rsidRDefault="00633CD9" w:rsidP="00633CD9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i/>
                <w:sz w:val="24"/>
                <w:szCs w:val="24"/>
              </w:rPr>
              <w:t>Rationale &amp; Purpose:</w:t>
            </w:r>
          </w:p>
          <w:p w14:paraId="0EE0E2B5" w14:textId="77777777" w:rsidR="00E94BF7" w:rsidRDefault="00E94BF7" w:rsidP="00D13AE8">
            <w:pPr>
              <w:jc w:val="left"/>
              <w:rPr>
                <w:rFonts w:ascii="Cambria" w:hAnsi="Cambria"/>
                <w:sz w:val="24"/>
                <w:szCs w:val="24"/>
              </w:rPr>
            </w:pPr>
          </w:p>
          <w:p w14:paraId="6C5C3F90" w14:textId="2ECA3E9D" w:rsidR="00E20AA2" w:rsidRPr="00E94BF7" w:rsidRDefault="00E20AA2" w:rsidP="00D13AE8">
            <w:p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The purpose behind the gene drop project is to give students a real-life example of genetics and how genes can be inherited. The introductory lab assignment allows students to reintroduce themselves to terminology that will be important throughout the </w:t>
            </w:r>
            <w:r w:rsidR="00B44FB0">
              <w:rPr>
                <w:rFonts w:ascii="Cambria" w:hAnsi="Cambria"/>
                <w:sz w:val="24"/>
                <w:szCs w:val="24"/>
              </w:rPr>
              <w:t>project. The baby book offers an opportunity for students to be creative and show their artistic abilities. The follow up assignment i</w:t>
            </w:r>
            <w:r>
              <w:rPr>
                <w:rFonts w:ascii="Cambria" w:hAnsi="Cambria"/>
                <w:sz w:val="24"/>
                <w:szCs w:val="24"/>
              </w:rPr>
              <w:t>ntroduces them to the various social justice issues associated with reproduction and the different technologies that exist that can help them conceive children</w:t>
            </w:r>
            <w:r w:rsidR="00B44FB0">
              <w:rPr>
                <w:rFonts w:ascii="Cambria" w:hAnsi="Cambria"/>
                <w:sz w:val="24"/>
                <w:szCs w:val="24"/>
              </w:rPr>
              <w:t xml:space="preserve"> in the future</w:t>
            </w:r>
            <w:r>
              <w:rPr>
                <w:rFonts w:ascii="Cambria" w:hAnsi="Cambria"/>
                <w:sz w:val="24"/>
                <w:szCs w:val="24"/>
              </w:rPr>
              <w:t xml:space="preserve">. </w:t>
            </w:r>
            <w:r w:rsidR="00B44FB0">
              <w:rPr>
                <w:rFonts w:ascii="Cambria" w:hAnsi="Cambria"/>
                <w:sz w:val="24"/>
                <w:szCs w:val="24"/>
              </w:rPr>
              <w:t xml:space="preserve">Overall the project goal is to ensure they are knowledgeable on genetics and how it can relate to their daily lives. </w:t>
            </w:r>
          </w:p>
        </w:tc>
      </w:tr>
    </w:tbl>
    <w:p w14:paraId="48F4D090" w14:textId="77777777" w:rsidR="001A5C79" w:rsidRDefault="001A5C79" w:rsidP="00633CD9">
      <w:pPr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33CD9" w14:paraId="4726218F" w14:textId="77777777" w:rsidTr="00633CD9">
        <w:trPr>
          <w:trHeight w:val="1304"/>
        </w:trPr>
        <w:tc>
          <w:tcPr>
            <w:tcW w:w="9576" w:type="dxa"/>
          </w:tcPr>
          <w:p w14:paraId="02D2915F" w14:textId="0686A53D" w:rsidR="00633CD9" w:rsidRDefault="00633CD9" w:rsidP="00633CD9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i/>
                <w:sz w:val="24"/>
                <w:szCs w:val="24"/>
              </w:rPr>
              <w:lastRenderedPageBreak/>
              <w:t>Prior Knowledge:</w:t>
            </w:r>
          </w:p>
          <w:p w14:paraId="72F1F3E2" w14:textId="67E24018" w:rsidR="008A5DCB" w:rsidRPr="00B44FB0" w:rsidRDefault="00B44FB0" w:rsidP="005826FA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5826FA">
              <w:rPr>
                <w:rFonts w:ascii="Cambria" w:hAnsi="Cambria"/>
                <w:sz w:val="24"/>
                <w:szCs w:val="24"/>
              </w:rPr>
              <w:t xml:space="preserve">This is a summative assignment so their prior knowledge is the entire genetic processes unit with the exception of mitosis and meiosis.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14:paraId="1CE2398D" w14:textId="77777777" w:rsidR="00633CD9" w:rsidRDefault="00633CD9" w:rsidP="00633CD9">
      <w:pPr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2111"/>
        <w:gridCol w:w="2048"/>
        <w:gridCol w:w="2048"/>
      </w:tblGrid>
      <w:tr w:rsidR="00633CD9" w14:paraId="37B9A5E0" w14:textId="77777777" w:rsidTr="00633CD9">
        <w:tc>
          <w:tcPr>
            <w:tcW w:w="9576" w:type="dxa"/>
            <w:gridSpan w:val="5"/>
          </w:tcPr>
          <w:p w14:paraId="2DC69E74" w14:textId="77777777" w:rsidR="00633CD9" w:rsidRPr="00633CD9" w:rsidRDefault="00633CD9" w:rsidP="00633CD9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i/>
                <w:sz w:val="24"/>
                <w:szCs w:val="24"/>
              </w:rPr>
              <w:t>Summary of Lesson:</w:t>
            </w:r>
          </w:p>
        </w:tc>
      </w:tr>
      <w:tr w:rsidR="00633CD9" w:rsidRPr="00633CD9" w14:paraId="1C2DD1F1" w14:textId="77777777" w:rsidTr="0079770D">
        <w:trPr>
          <w:trHeight w:val="409"/>
        </w:trPr>
        <w:tc>
          <w:tcPr>
            <w:tcW w:w="1242" w:type="dxa"/>
            <w:vAlign w:val="center"/>
          </w:tcPr>
          <w:p w14:paraId="681D6521" w14:textId="77777777" w:rsidR="00633CD9" w:rsidRPr="00633CD9" w:rsidRDefault="00633CD9" w:rsidP="00633CD9">
            <w:pPr>
              <w:rPr>
                <w:rFonts w:ascii="Cambria" w:hAnsi="Cambria"/>
                <w:b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Time</w:t>
            </w:r>
          </w:p>
        </w:tc>
        <w:tc>
          <w:tcPr>
            <w:tcW w:w="2127" w:type="dxa"/>
            <w:vAlign w:val="center"/>
          </w:tcPr>
          <w:p w14:paraId="4ABD8C43" w14:textId="77777777" w:rsidR="00633CD9" w:rsidRPr="00633CD9" w:rsidRDefault="00633CD9" w:rsidP="00633CD9">
            <w:pPr>
              <w:rPr>
                <w:rFonts w:ascii="Cambria" w:hAnsi="Cambria"/>
                <w:b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Instructional Strategies or Task</w:t>
            </w:r>
          </w:p>
        </w:tc>
        <w:tc>
          <w:tcPr>
            <w:tcW w:w="2111" w:type="dxa"/>
            <w:vAlign w:val="center"/>
          </w:tcPr>
          <w:p w14:paraId="64BAC80B" w14:textId="77777777" w:rsidR="00633CD9" w:rsidRPr="00633CD9" w:rsidRDefault="00633CD9" w:rsidP="00633CD9">
            <w:pPr>
              <w:rPr>
                <w:rFonts w:ascii="Cambria" w:hAnsi="Cambria"/>
                <w:b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What the teacher will do</w:t>
            </w:r>
          </w:p>
        </w:tc>
        <w:tc>
          <w:tcPr>
            <w:tcW w:w="2048" w:type="dxa"/>
            <w:vAlign w:val="center"/>
          </w:tcPr>
          <w:p w14:paraId="6C9948CD" w14:textId="77777777" w:rsidR="00633CD9" w:rsidRPr="00633CD9" w:rsidRDefault="00633CD9" w:rsidP="00633CD9">
            <w:pPr>
              <w:rPr>
                <w:rFonts w:ascii="Cambria" w:hAnsi="Cambria"/>
                <w:b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>What students will do</w:t>
            </w:r>
          </w:p>
        </w:tc>
        <w:tc>
          <w:tcPr>
            <w:tcW w:w="2048" w:type="dxa"/>
            <w:vAlign w:val="center"/>
          </w:tcPr>
          <w:p w14:paraId="4F8AD583" w14:textId="77777777" w:rsidR="00633CD9" w:rsidRPr="00633CD9" w:rsidRDefault="00633CD9" w:rsidP="00633CD9">
            <w:pPr>
              <w:rPr>
                <w:rFonts w:ascii="Cambria" w:hAnsi="Cambria"/>
                <w:b/>
                <w:sz w:val="24"/>
                <w:szCs w:val="24"/>
              </w:rPr>
            </w:pPr>
            <w:r w:rsidRPr="00633CD9">
              <w:rPr>
                <w:rFonts w:ascii="Cambria" w:hAnsi="Cambria"/>
                <w:b/>
                <w:sz w:val="24"/>
                <w:szCs w:val="24"/>
              </w:rPr>
              <w:t xml:space="preserve">Ready-to-use support materials </w:t>
            </w:r>
          </w:p>
        </w:tc>
      </w:tr>
      <w:tr w:rsidR="0079770D" w:rsidRPr="00633CD9" w14:paraId="3AF4B6C9" w14:textId="77777777" w:rsidTr="0079770D">
        <w:trPr>
          <w:trHeight w:val="409"/>
        </w:trPr>
        <w:tc>
          <w:tcPr>
            <w:tcW w:w="1242" w:type="dxa"/>
            <w:vAlign w:val="center"/>
          </w:tcPr>
          <w:p w14:paraId="5BAB1428" w14:textId="59151ECD" w:rsidR="0079770D" w:rsidRPr="0079770D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 minutes</w:t>
            </w:r>
          </w:p>
        </w:tc>
        <w:tc>
          <w:tcPr>
            <w:tcW w:w="2127" w:type="dxa"/>
            <w:vAlign w:val="center"/>
          </w:tcPr>
          <w:p w14:paraId="4D3129EF" w14:textId="2873C87E" w:rsidR="0079770D" w:rsidRPr="0079770D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Instruction Sheet and hand out student package</w:t>
            </w:r>
          </w:p>
        </w:tc>
        <w:tc>
          <w:tcPr>
            <w:tcW w:w="2111" w:type="dxa"/>
            <w:vAlign w:val="center"/>
          </w:tcPr>
          <w:p w14:paraId="722282C6" w14:textId="5C8FC404" w:rsidR="0079770D" w:rsidRPr="0079770D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Explain the instructions to the students</w:t>
            </w:r>
          </w:p>
        </w:tc>
        <w:tc>
          <w:tcPr>
            <w:tcW w:w="2048" w:type="dxa"/>
            <w:vAlign w:val="center"/>
          </w:tcPr>
          <w:p w14:paraId="30FFD4AD" w14:textId="328B62C3" w:rsidR="0079770D" w:rsidRPr="0079770D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Listen and take notes as needed</w:t>
            </w:r>
          </w:p>
        </w:tc>
        <w:tc>
          <w:tcPr>
            <w:tcW w:w="2048" w:type="dxa"/>
            <w:vAlign w:val="center"/>
          </w:tcPr>
          <w:p w14:paraId="618EB64E" w14:textId="7CDF59B8" w:rsidR="0079770D" w:rsidRPr="0079770D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Instruction Sheet, and student package</w:t>
            </w:r>
          </w:p>
        </w:tc>
      </w:tr>
      <w:tr w:rsidR="00633CD9" w14:paraId="0D33D95E" w14:textId="77777777" w:rsidTr="0079770D">
        <w:trPr>
          <w:trHeight w:val="737"/>
        </w:trPr>
        <w:tc>
          <w:tcPr>
            <w:tcW w:w="1242" w:type="dxa"/>
            <w:vAlign w:val="center"/>
          </w:tcPr>
          <w:p w14:paraId="24DBCBBE" w14:textId="79947EE7" w:rsidR="00633CD9" w:rsidRDefault="00B44FB0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 minutes</w:t>
            </w:r>
          </w:p>
        </w:tc>
        <w:tc>
          <w:tcPr>
            <w:tcW w:w="2127" w:type="dxa"/>
            <w:vAlign w:val="center"/>
          </w:tcPr>
          <w:p w14:paraId="1F23EC8D" w14:textId="264F00EC" w:rsidR="00633CD9" w:rsidRDefault="00B44FB0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Gene Drop Lab Definitions</w:t>
            </w:r>
          </w:p>
        </w:tc>
        <w:tc>
          <w:tcPr>
            <w:tcW w:w="2111" w:type="dxa"/>
            <w:vAlign w:val="center"/>
          </w:tcPr>
          <w:p w14:paraId="40369D5D" w14:textId="09A441EA" w:rsidR="00633CD9" w:rsidRDefault="00B44FB0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Circulate and help as needed</w:t>
            </w:r>
          </w:p>
        </w:tc>
        <w:tc>
          <w:tcPr>
            <w:tcW w:w="2048" w:type="dxa"/>
            <w:vAlign w:val="center"/>
          </w:tcPr>
          <w:p w14:paraId="0A3FBED9" w14:textId="6A4BA3C6" w:rsidR="00633CD9" w:rsidRDefault="00B44FB0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Research definitions</w:t>
            </w:r>
          </w:p>
        </w:tc>
        <w:tc>
          <w:tcPr>
            <w:tcW w:w="2048" w:type="dxa"/>
            <w:vAlign w:val="center"/>
          </w:tcPr>
          <w:p w14:paraId="4A8937F0" w14:textId="35B544FA" w:rsidR="00633CD9" w:rsidRDefault="00B44FB0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Gene Drop Lab Worksheet, Textbook</w:t>
            </w:r>
          </w:p>
        </w:tc>
      </w:tr>
      <w:tr w:rsidR="00633CD9" w14:paraId="10451435" w14:textId="77777777" w:rsidTr="0079770D">
        <w:trPr>
          <w:trHeight w:val="737"/>
        </w:trPr>
        <w:tc>
          <w:tcPr>
            <w:tcW w:w="1242" w:type="dxa"/>
            <w:vAlign w:val="center"/>
          </w:tcPr>
          <w:p w14:paraId="1926A333" w14:textId="1CF604B5" w:rsidR="00633CD9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79770D">
              <w:rPr>
                <w:rFonts w:ascii="Cambria" w:hAnsi="Cambria"/>
                <w:sz w:val="24"/>
                <w:szCs w:val="24"/>
              </w:rPr>
              <w:t>5 minutes</w:t>
            </w:r>
          </w:p>
        </w:tc>
        <w:tc>
          <w:tcPr>
            <w:tcW w:w="2127" w:type="dxa"/>
            <w:vAlign w:val="center"/>
          </w:tcPr>
          <w:p w14:paraId="7A4F89E8" w14:textId="0F703AA5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Using the trait chart fill out the genotypes and phenotypes worksheet</w:t>
            </w:r>
          </w:p>
        </w:tc>
        <w:tc>
          <w:tcPr>
            <w:tcW w:w="2111" w:type="dxa"/>
            <w:vAlign w:val="center"/>
          </w:tcPr>
          <w:p w14:paraId="586A73D4" w14:textId="48E69A1C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Circulate and help as needed</w:t>
            </w:r>
          </w:p>
        </w:tc>
        <w:tc>
          <w:tcPr>
            <w:tcW w:w="2048" w:type="dxa"/>
            <w:vAlign w:val="center"/>
          </w:tcPr>
          <w:p w14:paraId="06EA713F" w14:textId="5838283F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Fill out the worksheet, with one partner filling out the maternal chart and the other filling out the paternal chart</w:t>
            </w:r>
          </w:p>
        </w:tc>
        <w:tc>
          <w:tcPr>
            <w:tcW w:w="2048" w:type="dxa"/>
            <w:vAlign w:val="center"/>
          </w:tcPr>
          <w:p w14:paraId="6B074092" w14:textId="55A01B6D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Trait chart and genotype and phenotype worksheet</w:t>
            </w:r>
            <w:r w:rsidR="00D13AE8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633CD9" w14:paraId="3B174F55" w14:textId="77777777" w:rsidTr="0079770D">
        <w:trPr>
          <w:trHeight w:val="737"/>
        </w:trPr>
        <w:tc>
          <w:tcPr>
            <w:tcW w:w="1242" w:type="dxa"/>
            <w:vAlign w:val="center"/>
          </w:tcPr>
          <w:p w14:paraId="4524EFC6" w14:textId="3CDCAA05" w:rsidR="00633CD9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  <w:r w:rsidR="0079770D">
              <w:rPr>
                <w:rFonts w:ascii="Cambria" w:hAnsi="Cambria"/>
                <w:sz w:val="24"/>
                <w:szCs w:val="24"/>
              </w:rPr>
              <w:t xml:space="preserve"> minutes</w:t>
            </w:r>
          </w:p>
        </w:tc>
        <w:tc>
          <w:tcPr>
            <w:tcW w:w="2127" w:type="dxa"/>
            <w:vAlign w:val="center"/>
          </w:tcPr>
          <w:p w14:paraId="350F5373" w14:textId="51C42379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Transfer alleles to chromosomes</w:t>
            </w:r>
          </w:p>
        </w:tc>
        <w:tc>
          <w:tcPr>
            <w:tcW w:w="2111" w:type="dxa"/>
            <w:vAlign w:val="center"/>
          </w:tcPr>
          <w:p w14:paraId="2801386C" w14:textId="2BCA3630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Circulate and help as needed</w:t>
            </w:r>
          </w:p>
        </w:tc>
        <w:tc>
          <w:tcPr>
            <w:tcW w:w="2048" w:type="dxa"/>
            <w:vAlign w:val="center"/>
          </w:tcPr>
          <w:p w14:paraId="51DE5250" w14:textId="037C3283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Transfer alleles to chromosomes</w:t>
            </w:r>
          </w:p>
        </w:tc>
        <w:tc>
          <w:tcPr>
            <w:tcW w:w="2048" w:type="dxa"/>
            <w:vAlign w:val="center"/>
          </w:tcPr>
          <w:p w14:paraId="5908A10D" w14:textId="451EE37C" w:rsidR="00633CD9" w:rsidRDefault="0079770D" w:rsidP="0079770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Genotypes and phenotypes worksheet, and chromosomes cut appropriately </w:t>
            </w:r>
            <w:r w:rsidR="00847B7C">
              <w:rPr>
                <w:rFonts w:ascii="Cambria" w:hAnsi="Cambria"/>
                <w:sz w:val="24"/>
                <w:szCs w:val="24"/>
              </w:rPr>
              <w:t>using scissors</w:t>
            </w:r>
          </w:p>
        </w:tc>
      </w:tr>
      <w:tr w:rsidR="00847B7C" w14:paraId="096E2FD8" w14:textId="77777777" w:rsidTr="0079770D">
        <w:trPr>
          <w:trHeight w:val="737"/>
        </w:trPr>
        <w:tc>
          <w:tcPr>
            <w:tcW w:w="1242" w:type="dxa"/>
            <w:vAlign w:val="center"/>
          </w:tcPr>
          <w:p w14:paraId="03DDCEC1" w14:textId="632E380D" w:rsidR="00847B7C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 minutes</w:t>
            </w:r>
          </w:p>
        </w:tc>
        <w:tc>
          <w:tcPr>
            <w:tcW w:w="2127" w:type="dxa"/>
            <w:vAlign w:val="center"/>
          </w:tcPr>
          <w:p w14:paraId="6F5164BA" w14:textId="7F29289B" w:rsidR="00847B7C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Punnet squares</w:t>
            </w:r>
          </w:p>
        </w:tc>
        <w:tc>
          <w:tcPr>
            <w:tcW w:w="2111" w:type="dxa"/>
            <w:vAlign w:val="center"/>
          </w:tcPr>
          <w:p w14:paraId="209230A1" w14:textId="3E8E8630" w:rsidR="00847B7C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Circulate and help as needed</w:t>
            </w:r>
          </w:p>
        </w:tc>
        <w:tc>
          <w:tcPr>
            <w:tcW w:w="2048" w:type="dxa"/>
            <w:vAlign w:val="center"/>
          </w:tcPr>
          <w:p w14:paraId="23604A1C" w14:textId="67353B97" w:rsidR="00847B7C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Fill out the punnet squares to see statistically which traits are more likely to be passed on to child</w:t>
            </w:r>
          </w:p>
        </w:tc>
        <w:tc>
          <w:tcPr>
            <w:tcW w:w="2048" w:type="dxa"/>
            <w:vAlign w:val="center"/>
          </w:tcPr>
          <w:p w14:paraId="4007E1CC" w14:textId="3FBE3A8D" w:rsidR="00847B7C" w:rsidRDefault="00847B7C" w:rsidP="0079770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Genotypes and phenotypes worksheet, punnet squares worksheet</w:t>
            </w:r>
          </w:p>
        </w:tc>
      </w:tr>
      <w:tr w:rsidR="00633CD9" w14:paraId="59EC0333" w14:textId="77777777" w:rsidTr="00847B7C">
        <w:trPr>
          <w:trHeight w:val="1373"/>
        </w:trPr>
        <w:tc>
          <w:tcPr>
            <w:tcW w:w="1242" w:type="dxa"/>
            <w:vAlign w:val="center"/>
          </w:tcPr>
          <w:p w14:paraId="084B4108" w14:textId="7A512791" w:rsidR="00633CD9" w:rsidRDefault="00847B7C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  <w:r w:rsidR="0079770D">
              <w:rPr>
                <w:rFonts w:ascii="Cambria" w:hAnsi="Cambria"/>
                <w:sz w:val="24"/>
                <w:szCs w:val="24"/>
              </w:rPr>
              <w:t xml:space="preserve"> minutes</w:t>
            </w:r>
          </w:p>
        </w:tc>
        <w:tc>
          <w:tcPr>
            <w:tcW w:w="2127" w:type="dxa"/>
            <w:vAlign w:val="center"/>
          </w:tcPr>
          <w:p w14:paraId="4A0A7884" w14:textId="3B1DC3AD" w:rsidR="00633CD9" w:rsidRDefault="0079770D" w:rsidP="0079770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Drop the genes</w:t>
            </w:r>
          </w:p>
        </w:tc>
        <w:tc>
          <w:tcPr>
            <w:tcW w:w="2111" w:type="dxa"/>
            <w:vAlign w:val="center"/>
          </w:tcPr>
          <w:p w14:paraId="0EBE4B07" w14:textId="1AD0B0C8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Circulate and help as needed</w:t>
            </w:r>
          </w:p>
        </w:tc>
        <w:tc>
          <w:tcPr>
            <w:tcW w:w="2048" w:type="dxa"/>
            <w:vAlign w:val="center"/>
          </w:tcPr>
          <w:p w14:paraId="355114AD" w14:textId="43A75F30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Drop chromosomes and record allele they are passing to child. </w:t>
            </w:r>
          </w:p>
        </w:tc>
        <w:tc>
          <w:tcPr>
            <w:tcW w:w="2048" w:type="dxa"/>
            <w:vAlign w:val="center"/>
          </w:tcPr>
          <w:p w14:paraId="0292EF1E" w14:textId="0DE27E95" w:rsidR="00633CD9" w:rsidRDefault="0079770D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Prepared chrom</w:t>
            </w:r>
            <w:r w:rsidR="00847B7C">
              <w:rPr>
                <w:rFonts w:ascii="Cambria" w:hAnsi="Cambria"/>
                <w:sz w:val="24"/>
                <w:szCs w:val="24"/>
              </w:rPr>
              <w:t>o</w:t>
            </w:r>
            <w:r>
              <w:rPr>
                <w:rFonts w:ascii="Cambria" w:hAnsi="Cambria"/>
                <w:sz w:val="24"/>
                <w:szCs w:val="24"/>
              </w:rPr>
              <w:t>somes and genotypes and phenotypes worksheet</w:t>
            </w:r>
          </w:p>
        </w:tc>
      </w:tr>
      <w:tr w:rsidR="00847B7C" w14:paraId="7DDCDC22" w14:textId="77777777" w:rsidTr="00847B7C">
        <w:trPr>
          <w:trHeight w:val="1373"/>
        </w:trPr>
        <w:tc>
          <w:tcPr>
            <w:tcW w:w="1242" w:type="dxa"/>
            <w:vAlign w:val="center"/>
          </w:tcPr>
          <w:p w14:paraId="2C15397C" w14:textId="7AC48CDF" w:rsidR="00847B7C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10 minutes</w:t>
            </w:r>
          </w:p>
        </w:tc>
        <w:tc>
          <w:tcPr>
            <w:tcW w:w="2127" w:type="dxa"/>
            <w:vAlign w:val="center"/>
          </w:tcPr>
          <w:p w14:paraId="454B1DAB" w14:textId="01819DC6" w:rsidR="00847B7C" w:rsidRDefault="00D36B27" w:rsidP="0079770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Baby book!</w:t>
            </w:r>
          </w:p>
        </w:tc>
        <w:tc>
          <w:tcPr>
            <w:tcW w:w="2111" w:type="dxa"/>
            <w:vAlign w:val="center"/>
          </w:tcPr>
          <w:p w14:paraId="6DBDF7DE" w14:textId="5D26687B" w:rsidR="00847B7C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Circulate as needed</w:t>
            </w:r>
          </w:p>
        </w:tc>
        <w:tc>
          <w:tcPr>
            <w:tcW w:w="2048" w:type="dxa"/>
            <w:vAlign w:val="center"/>
          </w:tcPr>
          <w:p w14:paraId="2BDAFC2E" w14:textId="25830DAD" w:rsidR="00847B7C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Draw their baby and fill out their baby books</w:t>
            </w:r>
          </w:p>
        </w:tc>
        <w:tc>
          <w:tcPr>
            <w:tcW w:w="2048" w:type="dxa"/>
            <w:vAlign w:val="center"/>
          </w:tcPr>
          <w:p w14:paraId="0B09465C" w14:textId="65333FDA" w:rsidR="00847B7C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Phenotypes and genotypes worksheet,  the baby book, coloured pencil</w:t>
            </w:r>
          </w:p>
        </w:tc>
      </w:tr>
      <w:tr w:rsidR="00D36B27" w14:paraId="79E9C4D7" w14:textId="77777777" w:rsidTr="00847B7C">
        <w:trPr>
          <w:trHeight w:val="1373"/>
        </w:trPr>
        <w:tc>
          <w:tcPr>
            <w:tcW w:w="1242" w:type="dxa"/>
            <w:vAlign w:val="center"/>
          </w:tcPr>
          <w:p w14:paraId="75A322C5" w14:textId="18316AF6" w:rsidR="00D36B27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 minutes</w:t>
            </w:r>
          </w:p>
        </w:tc>
        <w:tc>
          <w:tcPr>
            <w:tcW w:w="2127" w:type="dxa"/>
            <w:vAlign w:val="center"/>
          </w:tcPr>
          <w:p w14:paraId="0E79CC25" w14:textId="3AE126C6" w:rsidR="00D36B27" w:rsidRDefault="00D36B27" w:rsidP="00D36B2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Follow up assignment</w:t>
            </w:r>
          </w:p>
        </w:tc>
        <w:tc>
          <w:tcPr>
            <w:tcW w:w="2111" w:type="dxa"/>
            <w:vAlign w:val="center"/>
          </w:tcPr>
          <w:p w14:paraId="7199531F" w14:textId="2AC96132" w:rsidR="00D36B27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Explain the homework assignment – it is individual!</w:t>
            </w:r>
          </w:p>
        </w:tc>
        <w:tc>
          <w:tcPr>
            <w:tcW w:w="2048" w:type="dxa"/>
            <w:vAlign w:val="center"/>
          </w:tcPr>
          <w:p w14:paraId="2216C87F" w14:textId="631CA47D" w:rsidR="00D36B27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Listen and take notes as needed</w:t>
            </w:r>
          </w:p>
        </w:tc>
        <w:tc>
          <w:tcPr>
            <w:tcW w:w="2048" w:type="dxa"/>
            <w:vAlign w:val="center"/>
          </w:tcPr>
          <w:p w14:paraId="5F1669E8" w14:textId="5CDF3E9A" w:rsidR="00D36B27" w:rsidRDefault="00D36B27" w:rsidP="00633CD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Instruction sheet</w:t>
            </w:r>
          </w:p>
        </w:tc>
      </w:tr>
    </w:tbl>
    <w:p w14:paraId="4E43A94D" w14:textId="77777777" w:rsidR="00633CD9" w:rsidRDefault="00633CD9" w:rsidP="00633CD9">
      <w:pPr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33CD9" w14:paraId="0DE9B8E5" w14:textId="77777777" w:rsidTr="005826FA">
        <w:trPr>
          <w:trHeight w:val="1359"/>
        </w:trPr>
        <w:tc>
          <w:tcPr>
            <w:tcW w:w="9576" w:type="dxa"/>
          </w:tcPr>
          <w:p w14:paraId="69D65435" w14:textId="0E06306A" w:rsidR="00633CD9" w:rsidRDefault="00215334" w:rsidP="00633CD9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215334">
              <w:rPr>
                <w:rFonts w:ascii="Cambria" w:hAnsi="Cambria"/>
                <w:b/>
                <w:i/>
                <w:sz w:val="24"/>
                <w:szCs w:val="24"/>
              </w:rPr>
              <w:t>Key Questions:</w:t>
            </w:r>
          </w:p>
          <w:p w14:paraId="5F1557EB" w14:textId="77777777" w:rsidR="00E32490" w:rsidRDefault="005826FA" w:rsidP="00633CD9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How are traits passed from parents to child?</w:t>
            </w:r>
          </w:p>
          <w:p w14:paraId="1E7C0F47" w14:textId="1862D62F" w:rsidR="005826FA" w:rsidRDefault="005826FA" w:rsidP="00633CD9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What is a punnet square and how are they used?</w:t>
            </w:r>
          </w:p>
          <w:p w14:paraId="6F864B5D" w14:textId="77777777" w:rsidR="005826FA" w:rsidRDefault="005826FA" w:rsidP="00633CD9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What are the reproductive technologies available to same-sex or infertile couples?</w:t>
            </w:r>
          </w:p>
          <w:p w14:paraId="14C2BD6D" w14:textId="40B44705" w:rsidR="005826FA" w:rsidRPr="00E32490" w:rsidRDefault="005826FA" w:rsidP="00633CD9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A66E8CE" w14:textId="77777777" w:rsidR="00633CD9" w:rsidRDefault="00633CD9" w:rsidP="00633CD9">
      <w:pPr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5826FA" w14:paraId="04A6106D" w14:textId="77777777" w:rsidTr="005826FA">
        <w:trPr>
          <w:trHeight w:val="2041"/>
        </w:trPr>
        <w:tc>
          <w:tcPr>
            <w:tcW w:w="9606" w:type="dxa"/>
          </w:tcPr>
          <w:p w14:paraId="4F9AD941" w14:textId="724A2014" w:rsidR="00215334" w:rsidRDefault="00215334" w:rsidP="00633CD9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215334">
              <w:rPr>
                <w:rFonts w:ascii="Cambria" w:hAnsi="Cambria"/>
                <w:b/>
                <w:i/>
                <w:sz w:val="24"/>
                <w:szCs w:val="24"/>
              </w:rPr>
              <w:t>Application of Knowledge:</w:t>
            </w:r>
          </w:p>
          <w:p w14:paraId="38FE08D8" w14:textId="4CE504AA" w:rsidR="00170C83" w:rsidRPr="00170C83" w:rsidRDefault="00170C83" w:rsidP="00E00FDA">
            <w:p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This knowledge can be applied to the real world in Grade 11 Biology students in that it allows them an understanding of where their traits come from. </w:t>
            </w:r>
            <w:r w:rsidR="005826FA">
              <w:rPr>
                <w:rFonts w:ascii="Cambria" w:hAnsi="Cambria"/>
                <w:sz w:val="24"/>
                <w:szCs w:val="24"/>
              </w:rPr>
              <w:t xml:space="preserve">It allows them to have a thorough understanding of different reproductive technology options if they are needed in the future. It allows them to have a better understanding and empathy for people they know who are </w:t>
            </w:r>
            <w:r w:rsidR="00E00FDA">
              <w:rPr>
                <w:rFonts w:ascii="Cambria" w:hAnsi="Cambria"/>
                <w:sz w:val="24"/>
                <w:szCs w:val="24"/>
              </w:rPr>
              <w:t>currently struggling to become parents</w:t>
            </w:r>
            <w:r w:rsidR="005826FA">
              <w:rPr>
                <w:rFonts w:ascii="Cambria" w:hAnsi="Cambria"/>
                <w:sz w:val="24"/>
                <w:szCs w:val="24"/>
              </w:rPr>
              <w:t xml:space="preserve">. </w:t>
            </w:r>
            <w:r>
              <w:rPr>
                <w:rFonts w:ascii="Cambria" w:hAnsi="Cambria"/>
                <w:sz w:val="24"/>
                <w:szCs w:val="24"/>
              </w:rPr>
              <w:t>It is important for students to understand their genetics, and how they inherited their traits</w:t>
            </w:r>
          </w:p>
        </w:tc>
      </w:tr>
    </w:tbl>
    <w:p w14:paraId="71D0E3C9" w14:textId="77777777" w:rsidR="00215334" w:rsidRDefault="00215334" w:rsidP="00633CD9">
      <w:pPr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15334" w14:paraId="50942A3B" w14:textId="77777777" w:rsidTr="00215334">
        <w:trPr>
          <w:trHeight w:val="2324"/>
        </w:trPr>
        <w:tc>
          <w:tcPr>
            <w:tcW w:w="9576" w:type="dxa"/>
          </w:tcPr>
          <w:p w14:paraId="07359A1A" w14:textId="5EB920D6" w:rsidR="00170C83" w:rsidRDefault="00215334" w:rsidP="00D94404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15334">
              <w:rPr>
                <w:rFonts w:ascii="Cambria" w:hAnsi="Cambria"/>
                <w:b/>
                <w:i/>
                <w:sz w:val="24"/>
                <w:szCs w:val="24"/>
              </w:rPr>
              <w:t>Materials &amp; Safety Considerations:</w:t>
            </w:r>
          </w:p>
          <w:p w14:paraId="631AFE96" w14:textId="767E0A40" w:rsidR="005826FA" w:rsidRDefault="00D94404" w:rsidP="00170C83">
            <w:p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Teacher package</w:t>
            </w:r>
            <w:r w:rsidR="005826FA">
              <w:rPr>
                <w:rFonts w:ascii="Cambria" w:hAnsi="Cambria"/>
                <w:sz w:val="24"/>
                <w:szCs w:val="24"/>
              </w:rPr>
              <w:t>– Explanation for the teacher to use to explain the project to the class</w:t>
            </w:r>
            <w:r>
              <w:rPr>
                <w:rFonts w:ascii="Cambria" w:hAnsi="Cambria"/>
                <w:sz w:val="24"/>
                <w:szCs w:val="24"/>
              </w:rPr>
              <w:t xml:space="preserve"> along with relevant assessments</w:t>
            </w:r>
          </w:p>
          <w:p w14:paraId="5C5C3F72" w14:textId="7544FA8F" w:rsidR="00D94404" w:rsidRPr="00D94404" w:rsidRDefault="00D94404" w:rsidP="00D94404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 w:rsidRPr="00D94404">
              <w:rPr>
                <w:rFonts w:ascii="Cambria" w:hAnsi="Cambria"/>
                <w:sz w:val="24"/>
                <w:szCs w:val="24"/>
              </w:rPr>
              <w:t>Instruction Guide</w:t>
            </w:r>
            <w:r>
              <w:rPr>
                <w:rFonts w:ascii="Cambria" w:hAnsi="Cambria"/>
                <w:sz w:val="24"/>
                <w:szCs w:val="24"/>
              </w:rPr>
              <w:t xml:space="preserve"> (Appendix A)</w:t>
            </w:r>
          </w:p>
          <w:p w14:paraId="77516C74" w14:textId="724D3C54" w:rsidR="00D94404" w:rsidRPr="00D94404" w:rsidRDefault="00D94404" w:rsidP="00D94404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 w:rsidRPr="00D94404">
              <w:rPr>
                <w:rFonts w:ascii="Cambria" w:hAnsi="Cambria"/>
                <w:sz w:val="24"/>
                <w:szCs w:val="24"/>
              </w:rPr>
              <w:t>Marking Scheme for introduction</w:t>
            </w:r>
            <w:r>
              <w:rPr>
                <w:rFonts w:ascii="Cambria" w:hAnsi="Cambria"/>
                <w:sz w:val="24"/>
                <w:szCs w:val="24"/>
              </w:rPr>
              <w:t xml:space="preserve"> (Appendix B)</w:t>
            </w:r>
          </w:p>
          <w:p w14:paraId="56D52DAA" w14:textId="18105BFA" w:rsidR="00D94404" w:rsidRPr="00D94404" w:rsidRDefault="00D94404" w:rsidP="00D94404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 w:rsidRPr="00D94404">
              <w:rPr>
                <w:rFonts w:ascii="Cambria" w:hAnsi="Cambria"/>
                <w:sz w:val="24"/>
                <w:szCs w:val="24"/>
              </w:rPr>
              <w:t>Marking Scheme for baby book</w:t>
            </w:r>
            <w:r>
              <w:rPr>
                <w:rFonts w:ascii="Cambria" w:hAnsi="Cambria"/>
                <w:sz w:val="24"/>
                <w:szCs w:val="24"/>
              </w:rPr>
              <w:t xml:space="preserve"> and gene drop lab (Appendix C)</w:t>
            </w:r>
          </w:p>
          <w:p w14:paraId="4B9F13E2" w14:textId="46A54A3B" w:rsidR="00D94404" w:rsidRPr="00D94404" w:rsidRDefault="00D94404" w:rsidP="00D94404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 w:rsidRPr="00D94404">
              <w:rPr>
                <w:rFonts w:ascii="Cambria" w:hAnsi="Cambria"/>
                <w:sz w:val="24"/>
                <w:szCs w:val="24"/>
              </w:rPr>
              <w:t>Rubric for follow up assignment</w:t>
            </w:r>
            <w:r>
              <w:rPr>
                <w:rFonts w:ascii="Cambria" w:hAnsi="Cambria"/>
                <w:sz w:val="24"/>
                <w:szCs w:val="24"/>
              </w:rPr>
              <w:t xml:space="preserve"> (Appendix D)</w:t>
            </w:r>
          </w:p>
          <w:p w14:paraId="4ED6752C" w14:textId="77777777" w:rsidR="005826FA" w:rsidRDefault="005826FA" w:rsidP="00170C83">
            <w:p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Student package – Worksheets to help students complete the project, they include:</w:t>
            </w:r>
          </w:p>
          <w:p w14:paraId="4E1D8D0E" w14:textId="69071BBB" w:rsidR="00D94404" w:rsidRPr="00D94404" w:rsidRDefault="005826FA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Gene Drop Lab</w:t>
            </w:r>
            <w:r w:rsidR="00D94404">
              <w:rPr>
                <w:rFonts w:ascii="Cambria" w:hAnsi="Cambria"/>
                <w:sz w:val="24"/>
                <w:szCs w:val="24"/>
              </w:rPr>
              <w:t xml:space="preserve"> (Appendix E)</w:t>
            </w:r>
          </w:p>
          <w:p w14:paraId="517A6542" w14:textId="50BFC999" w:rsidR="00520509" w:rsidRDefault="00520509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Trait Chart</w:t>
            </w:r>
            <w:r w:rsidR="00D94404">
              <w:rPr>
                <w:rFonts w:ascii="Cambria" w:hAnsi="Cambria"/>
                <w:sz w:val="24"/>
                <w:szCs w:val="24"/>
              </w:rPr>
              <w:t xml:space="preserve"> (Appendix F)</w:t>
            </w:r>
          </w:p>
          <w:p w14:paraId="046BEAFD" w14:textId="68A5C54D" w:rsidR="00520509" w:rsidRDefault="00520509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Genotypes and Phenotypes</w:t>
            </w:r>
            <w:r w:rsidR="00D94404">
              <w:rPr>
                <w:rFonts w:ascii="Cambria" w:hAnsi="Cambria"/>
                <w:sz w:val="24"/>
                <w:szCs w:val="24"/>
              </w:rPr>
              <w:t xml:space="preserve"> (Appendix G)</w:t>
            </w:r>
          </w:p>
          <w:p w14:paraId="396C1498" w14:textId="3A8F0931" w:rsidR="00520509" w:rsidRDefault="00520509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Monohybrid and Dihybrid crosses</w:t>
            </w:r>
            <w:r w:rsidR="00D94404">
              <w:rPr>
                <w:rFonts w:ascii="Cambria" w:hAnsi="Cambria"/>
                <w:sz w:val="24"/>
                <w:szCs w:val="24"/>
              </w:rPr>
              <w:t xml:space="preserve"> (Appendix H)</w:t>
            </w:r>
          </w:p>
          <w:p w14:paraId="0F0490ED" w14:textId="6087C9EA" w:rsidR="00520509" w:rsidRDefault="00D94404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Chromosomes </w:t>
            </w:r>
            <w:r w:rsidRPr="00D94404">
              <w:rPr>
                <w:rFonts w:ascii="Cambria" w:hAnsi="Cambria"/>
                <w:sz w:val="24"/>
                <w:szCs w:val="24"/>
              </w:rPr>
              <w:sym w:font="Wingdings" w:char="F0E0"/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520509">
              <w:rPr>
                <w:rFonts w:ascii="Cambria" w:hAnsi="Cambria"/>
                <w:sz w:val="24"/>
                <w:szCs w:val="24"/>
              </w:rPr>
              <w:t>blue an</w:t>
            </w:r>
            <w:r>
              <w:rPr>
                <w:rFonts w:ascii="Cambria" w:hAnsi="Cambria"/>
                <w:sz w:val="24"/>
                <w:szCs w:val="24"/>
              </w:rPr>
              <w:t>d pink sheet (Appendix I)</w:t>
            </w:r>
          </w:p>
          <w:p w14:paraId="3AFE2EDD" w14:textId="545A11DD" w:rsidR="00520509" w:rsidRDefault="00520509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Baby book template</w:t>
            </w:r>
            <w:r w:rsidR="00D94404">
              <w:rPr>
                <w:rFonts w:ascii="Cambria" w:hAnsi="Cambria"/>
                <w:sz w:val="24"/>
                <w:szCs w:val="24"/>
              </w:rPr>
              <w:t xml:space="preserve"> (Appendix J)</w:t>
            </w:r>
          </w:p>
          <w:p w14:paraId="1A30C6E2" w14:textId="1E6C2ECB" w:rsidR="00520509" w:rsidRDefault="00520509" w:rsidP="005826F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Follow up Assignment</w:t>
            </w:r>
            <w:r w:rsidR="00D94404">
              <w:rPr>
                <w:rFonts w:ascii="Cambria" w:hAnsi="Cambria"/>
                <w:sz w:val="24"/>
                <w:szCs w:val="24"/>
              </w:rPr>
              <w:t xml:space="preserve"> (Appendix K)</w:t>
            </w:r>
          </w:p>
          <w:p w14:paraId="74088E48" w14:textId="77777777" w:rsidR="00520509" w:rsidRDefault="00520509" w:rsidP="00520509">
            <w:p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Crafts for project</w:t>
            </w:r>
          </w:p>
          <w:p w14:paraId="5D4100B0" w14:textId="0E0B3223" w:rsidR="00520509" w:rsidRDefault="00520509" w:rsidP="00520509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Scissors</w:t>
            </w:r>
          </w:p>
          <w:p w14:paraId="59418E1B" w14:textId="74CDD18F" w:rsidR="00520509" w:rsidRDefault="00520509" w:rsidP="00520509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Coloured pencils </w:t>
            </w:r>
          </w:p>
          <w:p w14:paraId="75BF8D14" w14:textId="38D827A4" w:rsidR="00520509" w:rsidRPr="00520509" w:rsidRDefault="00520509" w:rsidP="00520509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Paper if they choose to draw baby on separate sheet other than baby book</w:t>
            </w:r>
          </w:p>
        </w:tc>
      </w:tr>
    </w:tbl>
    <w:p w14:paraId="5F24FDE9" w14:textId="77777777" w:rsidR="00215334" w:rsidRDefault="00215334" w:rsidP="00633CD9">
      <w:pPr>
        <w:jc w:val="both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15334" w14:paraId="5BBAF94F" w14:textId="77777777" w:rsidTr="00215334">
        <w:trPr>
          <w:trHeight w:val="2438"/>
        </w:trPr>
        <w:tc>
          <w:tcPr>
            <w:tcW w:w="9576" w:type="dxa"/>
          </w:tcPr>
          <w:p w14:paraId="7D3B8E09" w14:textId="4ADC6C77" w:rsidR="00215334" w:rsidRDefault="00215334" w:rsidP="00215334">
            <w:pPr>
              <w:jc w:val="both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215334">
              <w:rPr>
                <w:rFonts w:ascii="Cambria" w:hAnsi="Cambria"/>
                <w:b/>
                <w:i/>
                <w:sz w:val="24"/>
                <w:szCs w:val="24"/>
              </w:rPr>
              <w:lastRenderedPageBreak/>
              <w:t>Assessment Strategies &amp; Tools:</w:t>
            </w:r>
          </w:p>
          <w:p w14:paraId="292DC3BD" w14:textId="301447C4" w:rsidR="00EA1493" w:rsidRPr="00EA1493" w:rsidRDefault="00520509" w:rsidP="00215334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There are three formal opportunities for assessment. The first can be an individual grade based on the research done as a pre-lab in the definitions section of the “Gene Drop Lab.” The second is a group grade based on the baby book and work done to create the baby image. The third is an individual grade of the “Follow Up Assignment.” </w:t>
            </w:r>
          </w:p>
        </w:tc>
      </w:tr>
    </w:tbl>
    <w:p w14:paraId="2EFB28C3" w14:textId="77777777" w:rsidR="00215334" w:rsidRDefault="00215334" w:rsidP="00633CD9">
      <w:pPr>
        <w:jc w:val="both"/>
        <w:rPr>
          <w:rFonts w:ascii="Cambria" w:hAnsi="Cambria"/>
          <w:sz w:val="24"/>
          <w:szCs w:val="24"/>
        </w:rPr>
      </w:pPr>
    </w:p>
    <w:p w14:paraId="0B6B2347" w14:textId="77777777" w:rsidR="00EA1493" w:rsidRDefault="00EA1493" w:rsidP="00633CD9">
      <w:pPr>
        <w:jc w:val="both"/>
        <w:rPr>
          <w:rFonts w:ascii="Cambria" w:hAnsi="Cambria"/>
          <w:sz w:val="24"/>
          <w:szCs w:val="24"/>
        </w:rPr>
      </w:pPr>
    </w:p>
    <w:p w14:paraId="67886EDE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781227AA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6B88AFF9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75D3D02D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9E63DC4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70DC65F0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23F8AF1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6AC228F9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35AAC81A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73CB59A5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B3B04BA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02314218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36C14320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2F38E324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346EB59E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163A4A90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54B39D2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41F62061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1A450314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6493E7F0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1935BB94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3D69EAFE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2368DE07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091A7E86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8749533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0B8C9A0D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2BFE9401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6080B571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44BD8A0A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3665813E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6F1BF8AB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1F1FAD76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1D4E4CBB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FE252A3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0889139B" w14:textId="77777777" w:rsidR="00677786" w:rsidRDefault="00677786" w:rsidP="00633CD9">
      <w:pPr>
        <w:jc w:val="both"/>
        <w:rPr>
          <w:rFonts w:ascii="Cambria" w:hAnsi="Cambria"/>
          <w:sz w:val="24"/>
          <w:szCs w:val="24"/>
        </w:rPr>
      </w:pPr>
    </w:p>
    <w:p w14:paraId="56637996" w14:textId="44DE009E" w:rsidR="00677786" w:rsidRDefault="00DB3AEE" w:rsidP="00633CD9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6F87D8A4" wp14:editId="2BDCE585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543800" cy="9763760"/>
            <wp:effectExtent l="0" t="0" r="0" b="0"/>
            <wp:wrapSquare wrapText="bothSides"/>
            <wp:docPr id="7" name="Picture 7" descr="Macintosh HD:Users:Dani:Desktop:School:Language Across Curriculum:Multiliteracies:Good Stuff:Appendices:Teacher-Instruction-Guide (Appendix A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ani:Desktop:School:Language Across Curriculum:Multiliteracies:Good Stuff:Appendices:Teacher-Instruction-Guide (Appendix A)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1D35D" w14:textId="0869D73C" w:rsidR="00677786" w:rsidRDefault="00DB3AEE" w:rsidP="00633CD9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8277556" wp14:editId="61E44F6D">
            <wp:simplePos x="0" y="0"/>
            <wp:positionH relativeFrom="column">
              <wp:posOffset>-800100</wp:posOffset>
            </wp:positionH>
            <wp:positionV relativeFrom="paragraph">
              <wp:posOffset>-800735</wp:posOffset>
            </wp:positionV>
            <wp:extent cx="7489825" cy="9716135"/>
            <wp:effectExtent l="0" t="0" r="3175" b="1206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971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3C3B8" w14:textId="4711E9D8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6ECADA66" wp14:editId="487245AE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429500" cy="96907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6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57B44" w14:textId="0DDDCE88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941B999" wp14:editId="0EB768A9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429500" cy="97104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71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EDD20" w14:textId="1408719A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DB750DE" wp14:editId="4E7ED295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543800" cy="9763125"/>
            <wp:effectExtent l="0" t="0" r="0" b="0"/>
            <wp:wrapSquare wrapText="bothSides"/>
            <wp:docPr id="13" name="Picture 13" descr="Macintosh HD:Users:Dani:Desktop:School:Language Across Curriculum:Multiliteracies:Good Stuff:Appendices:Gene-Drop-Marking-Scheme (Appendix C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ani:Desktop:School:Language Across Curriculum:Multiliteracies:Good Stuff:Appendices:Gene-Drop-Marking-Scheme (Appendix C)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CABE7" w14:textId="5A93BABA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5B36465" wp14:editId="3CD9A91B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506335" cy="9715500"/>
            <wp:effectExtent l="0" t="0" r="0" b="0"/>
            <wp:wrapSquare wrapText="bothSides"/>
            <wp:docPr id="14" name="Picture 14" descr="Macintosh HD:Users:Dani:Desktop:School:Language Across Curriculum:Multiliteracies:Good Stuff:Appendices:Follow-Up-Research-Assignment-Rubric (Appendix 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ani:Desktop:School:Language Across Curriculum:Multiliteracies:Good Stuff:Appendices:Follow-Up-Research-Assignment-Rubric (Appendix D)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8847A" w14:textId="2BB60236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9B7EB07" wp14:editId="48B9F754">
            <wp:simplePos x="0" y="0"/>
            <wp:positionH relativeFrom="column">
              <wp:posOffset>-800735</wp:posOffset>
            </wp:positionH>
            <wp:positionV relativeFrom="paragraph">
              <wp:posOffset>-800100</wp:posOffset>
            </wp:positionV>
            <wp:extent cx="7548245" cy="98298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B35EA" w14:textId="7A179378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4C50DAC" wp14:editId="23F643F0">
            <wp:simplePos x="0" y="0"/>
            <wp:positionH relativeFrom="column">
              <wp:posOffset>-800100</wp:posOffset>
            </wp:positionH>
            <wp:positionV relativeFrom="paragraph">
              <wp:posOffset>-914400</wp:posOffset>
            </wp:positionV>
            <wp:extent cx="7543800" cy="98679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9F274" w14:textId="3FC12CD3" w:rsidR="00677786" w:rsidRPr="00677786" w:rsidRDefault="00DB3AEE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4D973E28" wp14:editId="266AE514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506335" cy="9715500"/>
            <wp:effectExtent l="0" t="0" r="0" b="0"/>
            <wp:wrapSquare wrapText="bothSides"/>
            <wp:docPr id="17" name="Picture 17" descr="Macintosh HD:Users:Dani:Desktop:School:Language Across Curriculum:Multiliteracies:Good Stuff:Appendices:Traits (Appendix F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ani:Desktop:School:Language Across Curriculum:Multiliteracies:Good Stuff:Appendices:Traits (Appendix F)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85CA" w14:textId="002CCB68" w:rsidR="00677786" w:rsidRPr="00677786" w:rsidRDefault="00DB3AEE" w:rsidP="00677786">
      <w:pPr>
        <w:tabs>
          <w:tab w:val="left" w:pos="2224"/>
        </w:tabs>
        <w:jc w:val="left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2ED95F2C" wp14:editId="2B5D8039">
            <wp:simplePos x="0" y="0"/>
            <wp:positionH relativeFrom="column">
              <wp:posOffset>-800735</wp:posOffset>
            </wp:positionH>
            <wp:positionV relativeFrom="paragraph">
              <wp:posOffset>-800100</wp:posOffset>
            </wp:positionV>
            <wp:extent cx="7499350" cy="97155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786">
        <w:rPr>
          <w:rFonts w:ascii="Cambria" w:hAnsi="Cambria"/>
          <w:sz w:val="24"/>
          <w:szCs w:val="24"/>
        </w:rPr>
        <w:tab/>
      </w:r>
    </w:p>
    <w:p w14:paraId="7E96BC8B" w14:textId="371DD822" w:rsidR="00677786" w:rsidRPr="00677786" w:rsidRDefault="0066790B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618F3FDD" wp14:editId="6C15697C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463790" cy="97155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3CB5E" w14:textId="4554DA11" w:rsidR="00677786" w:rsidRPr="00677786" w:rsidRDefault="0066790B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633E9C82" wp14:editId="29642E5E">
            <wp:simplePos x="0" y="0"/>
            <wp:positionH relativeFrom="column">
              <wp:posOffset>-800100</wp:posOffset>
            </wp:positionH>
            <wp:positionV relativeFrom="paragraph">
              <wp:posOffset>-800100</wp:posOffset>
            </wp:positionV>
            <wp:extent cx="7543800" cy="9763760"/>
            <wp:effectExtent l="0" t="0" r="0" b="0"/>
            <wp:wrapSquare wrapText="bothSides"/>
            <wp:docPr id="20" name="Picture 20" descr="Macintosh HD:Users:Dani:Desktop:School:Language Across Curriculum:Multiliteracies:Good Stuff:Appendices:Monohybrid and Dihybrid Crosses (Appendix H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ani:Desktop:School:Language Across Curriculum:Multiliteracies:Good Stuff:Appendices:Monohybrid and Dihybrid Crosses (Appendix H)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EA57" w14:textId="590CDC90" w:rsidR="00677786" w:rsidRPr="00677786" w:rsidRDefault="006A6BB7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09A8B198" wp14:editId="3A65C8F8">
            <wp:simplePos x="0" y="0"/>
            <wp:positionH relativeFrom="column">
              <wp:posOffset>-800100</wp:posOffset>
            </wp:positionH>
            <wp:positionV relativeFrom="paragraph">
              <wp:posOffset>-800735</wp:posOffset>
            </wp:positionV>
            <wp:extent cx="7543800" cy="97453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FD9E5" w14:textId="40F53CD3" w:rsidR="00677786" w:rsidRPr="00677786" w:rsidRDefault="006A6BB7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4E3B7776" wp14:editId="24CC62F8">
            <wp:simplePos x="0" y="0"/>
            <wp:positionH relativeFrom="column">
              <wp:posOffset>-801370</wp:posOffset>
            </wp:positionH>
            <wp:positionV relativeFrom="paragraph">
              <wp:posOffset>-800100</wp:posOffset>
            </wp:positionV>
            <wp:extent cx="7544435" cy="978852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97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D63FD" w14:textId="0C7A900F" w:rsidR="00677786" w:rsidRPr="00677786" w:rsidRDefault="00C86132" w:rsidP="0067778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29DBDA75" wp14:editId="7898E07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9670"/>
            <wp:effectExtent l="0" t="0" r="0" b="0"/>
            <wp:wrapSquare wrapText="bothSides"/>
            <wp:docPr id="23" name="Picture 23" descr="Macintosh HD:Users:Dani:Desktop:School:Language Across Curriculum:Multiliteracies:Good Stuff:Appendices:Baby Book (Appendix J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Dani:Desktop:School:Language Across Curriculum:Multiliteracies:Good Stuff:Appendices:Baby Book (Appendix J)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37514" w14:textId="1E508B69" w:rsidR="00677786" w:rsidRPr="00677786" w:rsidRDefault="002332EF" w:rsidP="002332E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0A7FE25F" wp14:editId="4B8F35E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9670"/>
            <wp:effectExtent l="0" t="0" r="0" b="0"/>
            <wp:wrapSquare wrapText="bothSides"/>
            <wp:docPr id="24" name="Picture 24" descr="Macintosh HD:Users:Dani:Desktop:School:Language Across Curriculum:Multiliteracies:Good Stuff:Appendices:Follow-Up-Assignment (Appendix K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Dani:Desktop:School:Language Across Curriculum:Multiliteracies:Good Stuff:Appendices:Follow-Up-Assignment (Appendix K)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77786" w:rsidRPr="00677786" w:rsidSect="001A5C79"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346BA" w14:textId="77777777" w:rsidR="00DB3AEE" w:rsidRDefault="00DB3AEE" w:rsidP="00215334">
      <w:r>
        <w:separator/>
      </w:r>
    </w:p>
  </w:endnote>
  <w:endnote w:type="continuationSeparator" w:id="0">
    <w:p w14:paraId="493599D6" w14:textId="77777777" w:rsidR="00DB3AEE" w:rsidRDefault="00DB3AEE" w:rsidP="0021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909861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p w14:paraId="2CECDDCC" w14:textId="77777777" w:rsidR="00DB3AEE" w:rsidRPr="00215334" w:rsidRDefault="00DB3AEE">
        <w:pPr>
          <w:pStyle w:val="Footer"/>
          <w:rPr>
            <w:rFonts w:ascii="Cambria" w:hAnsi="Cambria"/>
          </w:rPr>
        </w:pPr>
        <w:r w:rsidRPr="00215334">
          <w:rPr>
            <w:rFonts w:ascii="Cambria" w:hAnsi="Cambria"/>
          </w:rPr>
          <w:fldChar w:fldCharType="begin"/>
        </w:r>
        <w:r w:rsidRPr="00215334">
          <w:rPr>
            <w:rFonts w:ascii="Cambria" w:hAnsi="Cambria"/>
          </w:rPr>
          <w:instrText xml:space="preserve"> PAGE   \* MERGEFORMAT </w:instrText>
        </w:r>
        <w:r w:rsidRPr="00215334">
          <w:rPr>
            <w:rFonts w:ascii="Cambria" w:hAnsi="Cambria"/>
          </w:rPr>
          <w:fldChar w:fldCharType="separate"/>
        </w:r>
        <w:r w:rsidR="002332EF">
          <w:rPr>
            <w:rFonts w:ascii="Cambria" w:hAnsi="Cambria"/>
            <w:noProof/>
          </w:rPr>
          <w:t>20</w:t>
        </w:r>
        <w:r w:rsidRPr="00215334">
          <w:rPr>
            <w:rFonts w:ascii="Cambria" w:hAnsi="Cambria"/>
          </w:rPr>
          <w:fldChar w:fldCharType="end"/>
        </w:r>
      </w:p>
    </w:sdtContent>
  </w:sdt>
  <w:p w14:paraId="1605A298" w14:textId="77777777" w:rsidR="00DB3AEE" w:rsidRDefault="00DB3A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658DB9" w14:textId="77777777" w:rsidR="00DB3AEE" w:rsidRDefault="00DB3AEE" w:rsidP="00215334">
      <w:r>
        <w:separator/>
      </w:r>
    </w:p>
  </w:footnote>
  <w:footnote w:type="continuationSeparator" w:id="0">
    <w:p w14:paraId="01F4EDC4" w14:textId="77777777" w:rsidR="00DB3AEE" w:rsidRDefault="00DB3AEE" w:rsidP="00215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F390E"/>
    <w:multiLevelType w:val="hybridMultilevel"/>
    <w:tmpl w:val="3240488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80AE7"/>
    <w:multiLevelType w:val="hybridMultilevel"/>
    <w:tmpl w:val="06C628DC"/>
    <w:lvl w:ilvl="0" w:tplc="836A0AD2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12E63"/>
    <w:multiLevelType w:val="hybridMultilevel"/>
    <w:tmpl w:val="75689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679FE"/>
    <w:multiLevelType w:val="hybridMultilevel"/>
    <w:tmpl w:val="D6228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01F26"/>
    <w:multiLevelType w:val="hybridMultilevel"/>
    <w:tmpl w:val="13EA52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53DB4"/>
    <w:multiLevelType w:val="hybridMultilevel"/>
    <w:tmpl w:val="EA9E765A"/>
    <w:lvl w:ilvl="0" w:tplc="A8846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F4FE9"/>
    <w:multiLevelType w:val="hybridMultilevel"/>
    <w:tmpl w:val="13EA52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A0088"/>
    <w:multiLevelType w:val="hybridMultilevel"/>
    <w:tmpl w:val="52C0288A"/>
    <w:lvl w:ilvl="0" w:tplc="E9748CB4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9B75A1"/>
    <w:multiLevelType w:val="hybridMultilevel"/>
    <w:tmpl w:val="75A80CBC"/>
    <w:lvl w:ilvl="0" w:tplc="836A0AD2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8A5AAA"/>
    <w:multiLevelType w:val="hybridMultilevel"/>
    <w:tmpl w:val="D2D6D6F2"/>
    <w:lvl w:ilvl="0" w:tplc="836A0AD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85C83"/>
    <w:multiLevelType w:val="hybridMultilevel"/>
    <w:tmpl w:val="4626A314"/>
    <w:lvl w:ilvl="0" w:tplc="3C4EC7B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017CD"/>
    <w:multiLevelType w:val="hybridMultilevel"/>
    <w:tmpl w:val="4906C98A"/>
    <w:lvl w:ilvl="0" w:tplc="A8846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1"/>
  </w:num>
  <w:num w:numId="5">
    <w:abstractNumId w:val="5"/>
  </w:num>
  <w:num w:numId="6">
    <w:abstractNumId w:val="4"/>
  </w:num>
  <w:num w:numId="7">
    <w:abstractNumId w:val="10"/>
  </w:num>
  <w:num w:numId="8">
    <w:abstractNumId w:val="7"/>
  </w:num>
  <w:num w:numId="9">
    <w:abstractNumId w:val="8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4F0"/>
    <w:rsid w:val="00043744"/>
    <w:rsid w:val="00151423"/>
    <w:rsid w:val="00170C83"/>
    <w:rsid w:val="001A5C79"/>
    <w:rsid w:val="001F38EE"/>
    <w:rsid w:val="00215334"/>
    <w:rsid w:val="002332EF"/>
    <w:rsid w:val="002E133A"/>
    <w:rsid w:val="002F4F03"/>
    <w:rsid w:val="00334824"/>
    <w:rsid w:val="00391610"/>
    <w:rsid w:val="003D515F"/>
    <w:rsid w:val="00402900"/>
    <w:rsid w:val="00403969"/>
    <w:rsid w:val="00447ECB"/>
    <w:rsid w:val="004A41D6"/>
    <w:rsid w:val="004A5E12"/>
    <w:rsid w:val="004E00A3"/>
    <w:rsid w:val="004F00F3"/>
    <w:rsid w:val="00520509"/>
    <w:rsid w:val="005826FA"/>
    <w:rsid w:val="005947C9"/>
    <w:rsid w:val="00612120"/>
    <w:rsid w:val="00633CD9"/>
    <w:rsid w:val="0066790B"/>
    <w:rsid w:val="00677786"/>
    <w:rsid w:val="006A2564"/>
    <w:rsid w:val="006A6BB7"/>
    <w:rsid w:val="007876D9"/>
    <w:rsid w:val="0079770D"/>
    <w:rsid w:val="007F559E"/>
    <w:rsid w:val="008004F0"/>
    <w:rsid w:val="00813409"/>
    <w:rsid w:val="00821F02"/>
    <w:rsid w:val="00847B7C"/>
    <w:rsid w:val="008A5DCB"/>
    <w:rsid w:val="00910AD3"/>
    <w:rsid w:val="0097180A"/>
    <w:rsid w:val="00976547"/>
    <w:rsid w:val="009D5FE9"/>
    <w:rsid w:val="00B13B4E"/>
    <w:rsid w:val="00B44FB0"/>
    <w:rsid w:val="00C86132"/>
    <w:rsid w:val="00CB51AD"/>
    <w:rsid w:val="00D13AE8"/>
    <w:rsid w:val="00D250C9"/>
    <w:rsid w:val="00D36B27"/>
    <w:rsid w:val="00D52D79"/>
    <w:rsid w:val="00D94404"/>
    <w:rsid w:val="00DB3AEE"/>
    <w:rsid w:val="00DE47D5"/>
    <w:rsid w:val="00DF386C"/>
    <w:rsid w:val="00E00FDA"/>
    <w:rsid w:val="00E20AA2"/>
    <w:rsid w:val="00E32490"/>
    <w:rsid w:val="00E75DB9"/>
    <w:rsid w:val="00E94BF7"/>
    <w:rsid w:val="00E94D0A"/>
    <w:rsid w:val="00EA1493"/>
    <w:rsid w:val="00EB1C9C"/>
    <w:rsid w:val="00F86FB3"/>
    <w:rsid w:val="00FA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BCB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4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4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153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5334"/>
  </w:style>
  <w:style w:type="paragraph" w:styleId="Footer">
    <w:name w:val="footer"/>
    <w:basedOn w:val="Normal"/>
    <w:link w:val="FooterChar"/>
    <w:uiPriority w:val="99"/>
    <w:unhideWhenUsed/>
    <w:rsid w:val="00215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33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4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4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E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153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5334"/>
  </w:style>
  <w:style w:type="paragraph" w:styleId="Footer">
    <w:name w:val="footer"/>
    <w:basedOn w:val="Normal"/>
    <w:link w:val="FooterChar"/>
    <w:uiPriority w:val="99"/>
    <w:unhideWhenUsed/>
    <w:rsid w:val="00215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20</Pages>
  <Words>848</Words>
  <Characters>4840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Belczowski</dc:creator>
  <cp:lastModifiedBy>Danielle Vandervecht</cp:lastModifiedBy>
  <cp:revision>8</cp:revision>
  <cp:lastPrinted>2016-11-06T00:52:00Z</cp:lastPrinted>
  <dcterms:created xsi:type="dcterms:W3CDTF">2016-11-09T22:54:00Z</dcterms:created>
  <dcterms:modified xsi:type="dcterms:W3CDTF">2016-11-14T20:18:00Z</dcterms:modified>
</cp:coreProperties>
</file>